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5633" w14:textId="77777777" w:rsidR="0080463B" w:rsidRDefault="0080463B" w:rsidP="00F61A4E">
      <w:pPr>
        <w:pStyle w:val="paragraph"/>
        <w:spacing w:before="0" w:beforeAutospacing="0" w:after="0" w:afterAutospacing="0"/>
        <w:textAlignment w:val="baseline"/>
        <w:rPr>
          <w:rStyle w:val="normaltextrun"/>
          <w:rFonts w:ascii="Arial" w:hAnsi="Arial" w:cs="Arial"/>
          <w:color w:val="000000"/>
        </w:rPr>
      </w:pPr>
    </w:p>
    <w:p w14:paraId="0783A18B" w14:textId="77777777" w:rsidR="0080463B" w:rsidRDefault="0080463B" w:rsidP="00F61A4E">
      <w:pPr>
        <w:pStyle w:val="paragraph"/>
        <w:spacing w:before="0" w:beforeAutospacing="0" w:after="0" w:afterAutospacing="0"/>
        <w:textAlignment w:val="baseline"/>
        <w:rPr>
          <w:rStyle w:val="normaltextrun"/>
          <w:rFonts w:ascii="Arial" w:hAnsi="Arial" w:cs="Arial"/>
          <w:color w:val="000000"/>
        </w:rPr>
      </w:pPr>
    </w:p>
    <w:p w14:paraId="26669630" w14:textId="77777777" w:rsidR="0080463B" w:rsidRDefault="0080463B" w:rsidP="00F61A4E">
      <w:pPr>
        <w:pStyle w:val="paragraph"/>
        <w:spacing w:before="0" w:beforeAutospacing="0" w:after="0" w:afterAutospacing="0"/>
        <w:textAlignment w:val="baseline"/>
        <w:rPr>
          <w:rStyle w:val="normaltextrun"/>
          <w:rFonts w:ascii="Arial" w:hAnsi="Arial" w:cs="Arial"/>
          <w:color w:val="000000"/>
        </w:rPr>
      </w:pPr>
    </w:p>
    <w:p w14:paraId="6DD4F96A" w14:textId="77777777" w:rsidR="0080463B" w:rsidRDefault="0080463B" w:rsidP="00F61A4E">
      <w:pPr>
        <w:pStyle w:val="paragraph"/>
        <w:spacing w:before="0" w:beforeAutospacing="0" w:after="0" w:afterAutospacing="0"/>
        <w:textAlignment w:val="baseline"/>
        <w:rPr>
          <w:rStyle w:val="normaltextrun"/>
          <w:rFonts w:ascii="Arial" w:hAnsi="Arial" w:cs="Arial"/>
          <w:color w:val="000000"/>
        </w:rPr>
      </w:pPr>
    </w:p>
    <w:p w14:paraId="3C6659B2" w14:textId="0A515921" w:rsidR="00F61A4E" w:rsidRPr="00C87920" w:rsidRDefault="00F61A4E" w:rsidP="00F61A4E">
      <w:pPr>
        <w:pStyle w:val="paragraph"/>
        <w:spacing w:before="0" w:beforeAutospacing="0" w:after="0" w:afterAutospacing="0"/>
        <w:textAlignment w:val="baseline"/>
        <w:rPr>
          <w:rFonts w:ascii="Arial" w:hAnsi="Arial" w:cs="Arial"/>
          <w:sz w:val="23"/>
          <w:szCs w:val="23"/>
        </w:rPr>
      </w:pPr>
      <w:r w:rsidRPr="00C87920">
        <w:rPr>
          <w:rStyle w:val="normaltextrun"/>
          <w:rFonts w:ascii="Arial" w:hAnsi="Arial" w:cs="Arial"/>
          <w:color w:val="000000"/>
          <w:sz w:val="23"/>
          <w:szCs w:val="23"/>
        </w:rPr>
        <w:t>IFO Institut für Oberflächentechnik GmbH</w:t>
      </w:r>
      <w:r w:rsidRPr="00C87920">
        <w:rPr>
          <w:rStyle w:val="eop"/>
          <w:rFonts w:ascii="Arial" w:hAnsi="Arial" w:cs="Arial"/>
          <w:color w:val="000000"/>
          <w:sz w:val="23"/>
          <w:szCs w:val="23"/>
        </w:rPr>
        <w:t> </w:t>
      </w:r>
    </w:p>
    <w:p w14:paraId="3D8BD1FD" w14:textId="77777777" w:rsidR="00F61A4E" w:rsidRPr="00C87920" w:rsidRDefault="00F61A4E" w:rsidP="00F61A4E">
      <w:pPr>
        <w:pStyle w:val="paragraph"/>
        <w:spacing w:before="0" w:beforeAutospacing="0" w:after="0" w:afterAutospacing="0"/>
        <w:textAlignment w:val="baseline"/>
        <w:rPr>
          <w:rFonts w:ascii="Arial" w:hAnsi="Arial" w:cs="Arial"/>
          <w:sz w:val="23"/>
          <w:szCs w:val="23"/>
        </w:rPr>
      </w:pPr>
      <w:r w:rsidRPr="00C87920">
        <w:rPr>
          <w:rStyle w:val="normaltextrun"/>
          <w:rFonts w:ascii="Arial" w:hAnsi="Arial" w:cs="Arial"/>
          <w:color w:val="000000"/>
          <w:sz w:val="23"/>
          <w:szCs w:val="23"/>
        </w:rPr>
        <w:t>QUBUS Planung und Beratung Oberflächentechnik GmbH</w:t>
      </w:r>
      <w:r w:rsidRPr="00C87920">
        <w:rPr>
          <w:rStyle w:val="eop"/>
          <w:rFonts w:ascii="Arial" w:hAnsi="Arial" w:cs="Arial"/>
          <w:color w:val="000000"/>
          <w:sz w:val="23"/>
          <w:szCs w:val="23"/>
        </w:rPr>
        <w:t> </w:t>
      </w:r>
    </w:p>
    <w:p w14:paraId="78E644D6" w14:textId="77777777" w:rsidR="0080463B" w:rsidRPr="00C87920" w:rsidRDefault="0080463B" w:rsidP="00F61A4E">
      <w:pPr>
        <w:pStyle w:val="paragraph"/>
        <w:spacing w:before="0" w:beforeAutospacing="0" w:after="0" w:afterAutospacing="0"/>
        <w:textAlignment w:val="baseline"/>
        <w:rPr>
          <w:rStyle w:val="normaltextrun"/>
          <w:rFonts w:ascii="Arial" w:hAnsi="Arial" w:cs="Arial"/>
          <w:b/>
          <w:bCs/>
          <w:color w:val="000000"/>
          <w:sz w:val="23"/>
          <w:szCs w:val="23"/>
        </w:rPr>
      </w:pPr>
    </w:p>
    <w:p w14:paraId="3803A5F6" w14:textId="1E713AB7" w:rsidR="00F61A4E" w:rsidRPr="00C87920" w:rsidRDefault="00F61A4E" w:rsidP="00F61A4E">
      <w:pPr>
        <w:pStyle w:val="paragraph"/>
        <w:spacing w:before="0" w:beforeAutospacing="0" w:after="0" w:afterAutospacing="0"/>
        <w:textAlignment w:val="baseline"/>
        <w:rPr>
          <w:rFonts w:ascii="Arial" w:hAnsi="Arial" w:cs="Arial"/>
          <w:sz w:val="23"/>
          <w:szCs w:val="23"/>
        </w:rPr>
      </w:pPr>
      <w:r w:rsidRPr="00C87920">
        <w:rPr>
          <w:rStyle w:val="normaltextrun"/>
          <w:rFonts w:ascii="Arial" w:hAnsi="Arial" w:cs="Arial"/>
          <w:b/>
          <w:bCs/>
          <w:color w:val="000000"/>
          <w:sz w:val="23"/>
          <w:szCs w:val="23"/>
        </w:rPr>
        <w:t>QUBUS- und IFO-Expertennetzwerk: Planung. Beratung. Prüfung. Analyse.</w:t>
      </w:r>
      <w:r w:rsidRPr="00C87920">
        <w:rPr>
          <w:rStyle w:val="eop"/>
          <w:rFonts w:ascii="Arial" w:hAnsi="Arial" w:cs="Arial"/>
          <w:color w:val="000000"/>
          <w:sz w:val="23"/>
          <w:szCs w:val="23"/>
        </w:rPr>
        <w:t> </w:t>
      </w:r>
    </w:p>
    <w:p w14:paraId="74DD8BB4" w14:textId="77777777" w:rsidR="0080463B" w:rsidRPr="00C87920" w:rsidRDefault="0080463B" w:rsidP="00F61A4E">
      <w:pPr>
        <w:pStyle w:val="paragraph"/>
        <w:spacing w:before="0" w:beforeAutospacing="0" w:after="0" w:afterAutospacing="0"/>
        <w:textAlignment w:val="baseline"/>
        <w:rPr>
          <w:rStyle w:val="normaltextrun"/>
          <w:rFonts w:ascii="Arial" w:hAnsi="Arial" w:cs="Arial"/>
          <w:color w:val="000000"/>
          <w:sz w:val="23"/>
          <w:szCs w:val="23"/>
        </w:rPr>
      </w:pPr>
    </w:p>
    <w:p w14:paraId="7F029A0B" w14:textId="69AEE03E" w:rsidR="00F61A4E" w:rsidRPr="00C87920" w:rsidRDefault="00F61A4E" w:rsidP="00F61A4E">
      <w:pPr>
        <w:pStyle w:val="paragraph"/>
        <w:spacing w:before="0" w:beforeAutospacing="0" w:after="0" w:afterAutospacing="0"/>
        <w:textAlignment w:val="baseline"/>
        <w:rPr>
          <w:rFonts w:ascii="Arial" w:hAnsi="Arial" w:cs="Arial"/>
          <w:sz w:val="23"/>
          <w:szCs w:val="23"/>
        </w:rPr>
      </w:pPr>
      <w:r w:rsidRPr="00C87920">
        <w:rPr>
          <w:rStyle w:val="normaltextrun"/>
          <w:rFonts w:ascii="Arial" w:hAnsi="Arial" w:cs="Arial"/>
          <w:color w:val="000000"/>
          <w:sz w:val="23"/>
          <w:szCs w:val="23"/>
        </w:rPr>
        <w:t xml:space="preserve">Das Expertennetzwerk von QUBUS und IFO präsentiert auf der </w:t>
      </w:r>
      <w:proofErr w:type="spellStart"/>
      <w:r w:rsidRPr="00C87920">
        <w:rPr>
          <w:rStyle w:val="normaltextrun"/>
          <w:rFonts w:ascii="Arial" w:hAnsi="Arial" w:cs="Arial"/>
          <w:color w:val="000000"/>
          <w:sz w:val="23"/>
          <w:szCs w:val="23"/>
        </w:rPr>
        <w:t>PaintExpo</w:t>
      </w:r>
      <w:proofErr w:type="spellEnd"/>
      <w:r w:rsidRPr="00C87920">
        <w:rPr>
          <w:rStyle w:val="normaltextrun"/>
          <w:rFonts w:ascii="Arial" w:hAnsi="Arial" w:cs="Arial"/>
          <w:color w:val="000000"/>
          <w:sz w:val="23"/>
          <w:szCs w:val="23"/>
        </w:rPr>
        <w:t xml:space="preserve"> sein Synergiepotential durch umfassende Dienstleistungen, geballtes </w:t>
      </w:r>
      <w:proofErr w:type="spellStart"/>
      <w:r w:rsidRPr="00C87920">
        <w:rPr>
          <w:rStyle w:val="normaltextrun"/>
          <w:rFonts w:ascii="Arial" w:hAnsi="Arial" w:cs="Arial"/>
          <w:color w:val="000000"/>
          <w:sz w:val="23"/>
          <w:szCs w:val="23"/>
        </w:rPr>
        <w:t>Know-How</w:t>
      </w:r>
      <w:proofErr w:type="spellEnd"/>
      <w:r w:rsidRPr="00C87920">
        <w:rPr>
          <w:rStyle w:val="normaltextrun"/>
          <w:rFonts w:ascii="Arial" w:hAnsi="Arial" w:cs="Arial"/>
          <w:color w:val="000000"/>
          <w:sz w:val="23"/>
          <w:szCs w:val="23"/>
        </w:rPr>
        <w:t xml:space="preserve"> sowie Expertenkompetenz aus einer Hand. Als ein Zusammenschluss von Ingenieurdienstleister und Laborkompetenzzentrum bietet dieses Netzwerk eine breite Palette von Dienstleistungen, die einen reibungslosen Produktionsprozess gewährleisten.</w:t>
      </w:r>
      <w:r w:rsidRPr="00C87920">
        <w:rPr>
          <w:rStyle w:val="eop"/>
          <w:rFonts w:ascii="Arial" w:hAnsi="Arial" w:cs="Arial"/>
          <w:color w:val="000000"/>
          <w:sz w:val="23"/>
          <w:szCs w:val="23"/>
        </w:rPr>
        <w:t> </w:t>
      </w:r>
    </w:p>
    <w:p w14:paraId="21DC835F" w14:textId="77777777" w:rsidR="00F61A4E" w:rsidRPr="00C87920" w:rsidRDefault="00F61A4E" w:rsidP="00F61A4E">
      <w:pPr>
        <w:pStyle w:val="paragraph"/>
        <w:spacing w:before="0" w:beforeAutospacing="0" w:after="0" w:afterAutospacing="0"/>
        <w:textAlignment w:val="baseline"/>
        <w:rPr>
          <w:rFonts w:ascii="Arial" w:hAnsi="Arial" w:cs="Arial"/>
          <w:sz w:val="23"/>
          <w:szCs w:val="23"/>
        </w:rPr>
      </w:pPr>
      <w:r w:rsidRPr="00C87920">
        <w:rPr>
          <w:rStyle w:val="eop"/>
          <w:rFonts w:ascii="Arial" w:hAnsi="Arial" w:cs="Arial"/>
          <w:color w:val="000000"/>
          <w:sz w:val="23"/>
          <w:szCs w:val="23"/>
        </w:rPr>
        <w:t> </w:t>
      </w:r>
    </w:p>
    <w:p w14:paraId="23A8923B" w14:textId="3DADA7D8" w:rsidR="00F61A4E" w:rsidRPr="00C87920" w:rsidRDefault="00F61A4E" w:rsidP="342E5A1C">
      <w:pPr>
        <w:pStyle w:val="paragraph"/>
        <w:spacing w:before="0" w:beforeAutospacing="0" w:after="0" w:afterAutospacing="0"/>
        <w:textAlignment w:val="baseline"/>
        <w:rPr>
          <w:rFonts w:ascii="Arial" w:hAnsi="Arial" w:cs="Arial"/>
          <w:sz w:val="23"/>
          <w:szCs w:val="23"/>
        </w:rPr>
      </w:pPr>
      <w:r w:rsidRPr="00C87920">
        <w:rPr>
          <w:rStyle w:val="normaltextrun"/>
          <w:rFonts w:ascii="Arial" w:hAnsi="Arial" w:cs="Arial"/>
          <w:color w:val="000000" w:themeColor="text1"/>
          <w:sz w:val="23"/>
          <w:szCs w:val="23"/>
        </w:rPr>
        <w:t>Im Fokus unseres Messestands, Standnummer 1346 in Halle 1, stehen unsere Zertifizierungsprogramme für</w:t>
      </w:r>
      <w:r w:rsidR="044CDA2E" w:rsidRPr="00C87920">
        <w:rPr>
          <w:rStyle w:val="normaltextrun"/>
          <w:rFonts w:ascii="Arial" w:hAnsi="Arial" w:cs="Arial"/>
          <w:color w:val="000000" w:themeColor="text1"/>
          <w:sz w:val="23"/>
          <w:szCs w:val="23"/>
        </w:rPr>
        <w:t xml:space="preserve"> organische Beschichtungsprozesse</w:t>
      </w:r>
      <w:r w:rsidRPr="00C87920">
        <w:rPr>
          <w:rStyle w:val="normaltextrun"/>
          <w:rFonts w:ascii="Arial" w:hAnsi="Arial" w:cs="Arial"/>
          <w:color w:val="000000" w:themeColor="text1"/>
          <w:sz w:val="23"/>
          <w:szCs w:val="23"/>
        </w:rPr>
        <w:t xml:space="preserve"> sowie Schlüsselaspekte der Prozessoptimierung, Energieverbrauchsoptimierung und Automatisierung. Unsere lieferantenunabhängige Beratung richtet sich an Unternehmen, die sich erfolgreich für die Zukunft positionieren möchten.</w:t>
      </w:r>
      <w:r w:rsidRPr="00C87920">
        <w:rPr>
          <w:rStyle w:val="eop"/>
          <w:rFonts w:ascii="Arial" w:hAnsi="Arial" w:cs="Arial"/>
          <w:color w:val="000000" w:themeColor="text1"/>
          <w:sz w:val="23"/>
          <w:szCs w:val="23"/>
        </w:rPr>
        <w:t> </w:t>
      </w:r>
    </w:p>
    <w:p w14:paraId="14FE9630" w14:textId="77777777" w:rsidR="00F61A4E" w:rsidRPr="00C87920" w:rsidRDefault="00F61A4E" w:rsidP="00F61A4E">
      <w:pPr>
        <w:pStyle w:val="paragraph"/>
        <w:spacing w:before="0" w:beforeAutospacing="0" w:after="0" w:afterAutospacing="0"/>
        <w:textAlignment w:val="baseline"/>
        <w:rPr>
          <w:rFonts w:ascii="Arial" w:hAnsi="Arial" w:cs="Arial"/>
          <w:sz w:val="23"/>
          <w:szCs w:val="23"/>
        </w:rPr>
      </w:pPr>
      <w:r w:rsidRPr="00C87920">
        <w:rPr>
          <w:rStyle w:val="eop"/>
          <w:rFonts w:ascii="Arial" w:hAnsi="Arial" w:cs="Arial"/>
          <w:color w:val="000000"/>
          <w:sz w:val="23"/>
          <w:szCs w:val="23"/>
        </w:rPr>
        <w:t> </w:t>
      </w:r>
    </w:p>
    <w:p w14:paraId="05D45E1F" w14:textId="77777777" w:rsidR="00F61A4E" w:rsidRPr="00C87920" w:rsidRDefault="00F61A4E" w:rsidP="00F61A4E">
      <w:pPr>
        <w:pStyle w:val="paragraph"/>
        <w:spacing w:before="0" w:beforeAutospacing="0" w:after="0" w:afterAutospacing="0"/>
        <w:textAlignment w:val="baseline"/>
        <w:rPr>
          <w:rFonts w:ascii="Arial" w:hAnsi="Arial" w:cs="Arial"/>
          <w:sz w:val="23"/>
          <w:szCs w:val="23"/>
        </w:rPr>
      </w:pPr>
      <w:r w:rsidRPr="00C87920">
        <w:rPr>
          <w:rStyle w:val="normaltextrun"/>
          <w:rFonts w:ascii="Arial" w:hAnsi="Arial" w:cs="Arial"/>
          <w:color w:val="000000" w:themeColor="text1"/>
          <w:sz w:val="23"/>
          <w:szCs w:val="23"/>
        </w:rPr>
        <w:t>Die Highlights unseres Messeauftritts umfassen:</w:t>
      </w:r>
      <w:r w:rsidRPr="00C87920">
        <w:rPr>
          <w:rStyle w:val="eop"/>
          <w:rFonts w:ascii="Arial" w:hAnsi="Arial" w:cs="Arial"/>
          <w:color w:val="000000" w:themeColor="text1"/>
          <w:sz w:val="23"/>
          <w:szCs w:val="23"/>
        </w:rPr>
        <w:t> </w:t>
      </w:r>
    </w:p>
    <w:p w14:paraId="2414B4F9" w14:textId="66038287" w:rsidR="00F61A4E" w:rsidRPr="00C87920" w:rsidRDefault="00F61A4E" w:rsidP="314019EF">
      <w:pPr>
        <w:pStyle w:val="paragraph"/>
        <w:spacing w:before="0" w:beforeAutospacing="0" w:after="0" w:afterAutospacing="0"/>
        <w:textAlignment w:val="baseline"/>
        <w:rPr>
          <w:rStyle w:val="eop"/>
          <w:rFonts w:ascii="Arial" w:hAnsi="Arial" w:cs="Arial"/>
          <w:color w:val="000000" w:themeColor="text1"/>
          <w:sz w:val="23"/>
          <w:szCs w:val="23"/>
        </w:rPr>
      </w:pPr>
    </w:p>
    <w:p w14:paraId="1C65065C" w14:textId="1F202B5C" w:rsidR="00F61A4E" w:rsidRPr="00C87920" w:rsidRDefault="00F61A4E" w:rsidP="314019EF">
      <w:pPr>
        <w:pStyle w:val="paragraph"/>
        <w:numPr>
          <w:ilvl w:val="0"/>
          <w:numId w:val="1"/>
        </w:numPr>
        <w:spacing w:before="0" w:beforeAutospacing="0" w:after="0" w:afterAutospacing="0"/>
        <w:textAlignment w:val="baseline"/>
        <w:rPr>
          <w:rFonts w:ascii="Arial" w:hAnsi="Arial" w:cs="Arial"/>
          <w:sz w:val="23"/>
          <w:szCs w:val="23"/>
        </w:rPr>
      </w:pPr>
      <w:r w:rsidRPr="00C87920">
        <w:rPr>
          <w:rStyle w:val="normaltextrun"/>
          <w:rFonts w:ascii="Arial" w:hAnsi="Arial" w:cs="Arial"/>
          <w:sz w:val="23"/>
          <w:szCs w:val="23"/>
        </w:rPr>
        <w:t>Ganzheitliche Prozessoptimierung</w:t>
      </w:r>
      <w:r w:rsidRPr="00C87920">
        <w:rPr>
          <w:rStyle w:val="normaltextrun"/>
          <w:rFonts w:ascii="Arial" w:hAnsi="Arial" w:cs="Arial"/>
          <w:color w:val="000000" w:themeColor="text1"/>
          <w:sz w:val="23"/>
          <w:szCs w:val="23"/>
        </w:rPr>
        <w:t>: </w:t>
      </w:r>
      <w:r w:rsidRPr="00C87920">
        <w:rPr>
          <w:rStyle w:val="eop"/>
          <w:rFonts w:ascii="Arial" w:hAnsi="Arial" w:cs="Arial"/>
          <w:color w:val="000000" w:themeColor="text1"/>
          <w:sz w:val="23"/>
          <w:szCs w:val="23"/>
        </w:rPr>
        <w:t> </w:t>
      </w:r>
      <w:r w:rsidRPr="00C87920">
        <w:rPr>
          <w:rFonts w:ascii="Arial" w:hAnsi="Arial" w:cs="Arial"/>
          <w:sz w:val="23"/>
          <w:szCs w:val="23"/>
        </w:rPr>
        <w:br/>
      </w:r>
      <w:r w:rsidRPr="00C87920">
        <w:rPr>
          <w:rStyle w:val="normaltextrun"/>
          <w:rFonts w:ascii="Arial" w:hAnsi="Arial" w:cs="Arial"/>
          <w:color w:val="000000" w:themeColor="text1"/>
          <w:sz w:val="23"/>
          <w:szCs w:val="23"/>
        </w:rPr>
        <w:t>Unsere Experten stehen Ihnen beratend zur Seite, um Prozess</w:t>
      </w:r>
      <w:r w:rsidR="00C87920">
        <w:rPr>
          <w:rStyle w:val="normaltextrun"/>
          <w:rFonts w:ascii="Arial" w:hAnsi="Arial" w:cs="Arial"/>
          <w:color w:val="000000" w:themeColor="text1"/>
          <w:sz w:val="23"/>
          <w:szCs w:val="23"/>
        </w:rPr>
        <w:t>e</w:t>
      </w:r>
      <w:r w:rsidRPr="00C87920">
        <w:rPr>
          <w:rStyle w:val="normaltextrun"/>
          <w:rFonts w:ascii="Arial" w:hAnsi="Arial" w:cs="Arial"/>
          <w:color w:val="000000" w:themeColor="text1"/>
          <w:sz w:val="23"/>
          <w:szCs w:val="23"/>
        </w:rPr>
        <w:t xml:space="preserve">, Automatisierung und Energieverbrauch in Ihrem Unternehmen zu optimieren. Durch eine lieferantenunabhängige Beratung bieten wir einen neutralen Blick von außen, um effektive und nachhaltige Lösungen zu entwickeln. </w:t>
      </w:r>
      <w:r w:rsidRPr="00C87920">
        <w:rPr>
          <w:rStyle w:val="normaltextrun"/>
          <w:rFonts w:ascii="Arial" w:hAnsi="Arial" w:cs="Arial"/>
          <w:sz w:val="23"/>
          <w:szCs w:val="23"/>
        </w:rPr>
        <w:t xml:space="preserve">Auch zur Förderfähigkeit verschiedener Maßnahmen informieren wir gerne. </w:t>
      </w:r>
    </w:p>
    <w:p w14:paraId="708F5E1E" w14:textId="3C7E4503" w:rsidR="00F61A4E" w:rsidRPr="00C87920" w:rsidRDefault="00F61A4E" w:rsidP="314019EF">
      <w:pPr>
        <w:pStyle w:val="paragraph"/>
        <w:numPr>
          <w:ilvl w:val="0"/>
          <w:numId w:val="1"/>
        </w:numPr>
        <w:spacing w:before="0" w:beforeAutospacing="0" w:after="0" w:afterAutospacing="0"/>
        <w:textAlignment w:val="baseline"/>
        <w:rPr>
          <w:rFonts w:ascii="Arial" w:hAnsi="Arial" w:cs="Arial"/>
          <w:sz w:val="23"/>
          <w:szCs w:val="23"/>
        </w:rPr>
      </w:pPr>
      <w:r w:rsidRPr="00C87920">
        <w:rPr>
          <w:rStyle w:val="normaltextrun"/>
          <w:rFonts w:ascii="Arial" w:hAnsi="Arial" w:cs="Arial"/>
          <w:color w:val="000000" w:themeColor="text1"/>
          <w:sz w:val="23"/>
          <w:szCs w:val="23"/>
        </w:rPr>
        <w:t xml:space="preserve">Zertifizierungsprogramme für höchste Qualität: </w:t>
      </w:r>
      <w:r w:rsidRPr="00C87920">
        <w:rPr>
          <w:rStyle w:val="scxw4478071"/>
          <w:rFonts w:ascii="Arial" w:hAnsi="Arial" w:cs="Arial"/>
          <w:color w:val="000000" w:themeColor="text1"/>
          <w:sz w:val="23"/>
          <w:szCs w:val="23"/>
        </w:rPr>
        <w:t> </w:t>
      </w:r>
      <w:r w:rsidRPr="00C87920">
        <w:rPr>
          <w:rFonts w:ascii="Arial" w:hAnsi="Arial" w:cs="Arial"/>
          <w:sz w:val="23"/>
          <w:szCs w:val="23"/>
        </w:rPr>
        <w:br/>
      </w:r>
      <w:r w:rsidR="33461400" w:rsidRPr="00C87920">
        <w:rPr>
          <w:rStyle w:val="normaltextrun"/>
          <w:rFonts w:ascii="Arial" w:hAnsi="Arial" w:cs="Arial"/>
          <w:color w:val="000000" w:themeColor="text1"/>
          <w:sz w:val="23"/>
          <w:szCs w:val="23"/>
        </w:rPr>
        <w:t>Durch die Zertifizierung</w:t>
      </w:r>
      <w:r w:rsidRPr="00C87920">
        <w:rPr>
          <w:rStyle w:val="normaltextrun"/>
          <w:rFonts w:ascii="Arial" w:hAnsi="Arial" w:cs="Arial"/>
          <w:color w:val="000000" w:themeColor="text1"/>
          <w:sz w:val="23"/>
          <w:szCs w:val="23"/>
        </w:rPr>
        <w:t xml:space="preserve"> </w:t>
      </w:r>
      <w:r w:rsidR="7B76B57E" w:rsidRPr="00C87920">
        <w:rPr>
          <w:rStyle w:val="normaltextrun"/>
          <w:rFonts w:ascii="Arial" w:hAnsi="Arial" w:cs="Arial"/>
          <w:color w:val="000000" w:themeColor="text1"/>
          <w:sz w:val="23"/>
          <w:szCs w:val="23"/>
        </w:rPr>
        <w:t>gemäß</w:t>
      </w:r>
      <w:r w:rsidRPr="00C87920">
        <w:rPr>
          <w:rStyle w:val="normaltextrun"/>
          <w:rFonts w:ascii="Arial" w:hAnsi="Arial" w:cs="Arial"/>
          <w:color w:val="000000" w:themeColor="text1"/>
          <w:sz w:val="23"/>
          <w:szCs w:val="23"/>
        </w:rPr>
        <w:t xml:space="preserve"> Qualitätsstandards</w:t>
      </w:r>
      <w:r w:rsidR="622556F8" w:rsidRPr="00C87920">
        <w:rPr>
          <w:rStyle w:val="normaltextrun"/>
          <w:rFonts w:ascii="Arial" w:hAnsi="Arial" w:cs="Arial"/>
          <w:color w:val="000000" w:themeColor="text1"/>
          <w:sz w:val="23"/>
          <w:szCs w:val="23"/>
        </w:rPr>
        <w:t xml:space="preserve"> </w:t>
      </w:r>
      <w:r w:rsidR="77CD5D73" w:rsidRPr="00C87920">
        <w:rPr>
          <w:rStyle w:val="normaltextrun"/>
          <w:rFonts w:ascii="Arial" w:hAnsi="Arial" w:cs="Arial"/>
          <w:color w:val="000000" w:themeColor="text1"/>
          <w:sz w:val="23"/>
          <w:szCs w:val="23"/>
        </w:rPr>
        <w:t>wie der</w:t>
      </w:r>
      <w:r w:rsidRPr="00C87920">
        <w:rPr>
          <w:rStyle w:val="normaltextrun"/>
          <w:rFonts w:ascii="Arial" w:hAnsi="Arial" w:cs="Arial"/>
          <w:color w:val="000000" w:themeColor="text1"/>
          <w:sz w:val="23"/>
          <w:szCs w:val="23"/>
        </w:rPr>
        <w:t xml:space="preserve"> DIN 5563</w:t>
      </w:r>
      <w:r w:rsidR="30C44D94" w:rsidRPr="00C87920">
        <w:rPr>
          <w:rStyle w:val="normaltextrun"/>
          <w:rFonts w:ascii="Arial" w:hAnsi="Arial" w:cs="Arial"/>
          <w:color w:val="000000" w:themeColor="text1"/>
          <w:sz w:val="23"/>
          <w:szCs w:val="23"/>
        </w:rPr>
        <w:t>3</w:t>
      </w:r>
      <w:r w:rsidRPr="00C87920">
        <w:rPr>
          <w:rStyle w:val="normaltextrun"/>
          <w:rFonts w:ascii="Arial" w:hAnsi="Arial" w:cs="Arial"/>
          <w:color w:val="000000" w:themeColor="text1"/>
          <w:sz w:val="23"/>
          <w:szCs w:val="23"/>
        </w:rPr>
        <w:t>, 556</w:t>
      </w:r>
      <w:r w:rsidR="6FC8C430" w:rsidRPr="00C87920">
        <w:rPr>
          <w:rStyle w:val="normaltextrun"/>
          <w:rFonts w:ascii="Arial" w:hAnsi="Arial" w:cs="Arial"/>
          <w:color w:val="000000" w:themeColor="text1"/>
          <w:sz w:val="23"/>
          <w:szCs w:val="23"/>
        </w:rPr>
        <w:t>3</w:t>
      </w:r>
      <w:r w:rsidRPr="00C87920">
        <w:rPr>
          <w:rStyle w:val="normaltextrun"/>
          <w:rFonts w:ascii="Arial" w:hAnsi="Arial" w:cs="Arial"/>
          <w:color w:val="000000" w:themeColor="text1"/>
          <w:sz w:val="23"/>
          <w:szCs w:val="23"/>
        </w:rPr>
        <w:t>4 und</w:t>
      </w:r>
      <w:r w:rsidR="2DA6D1A8" w:rsidRPr="00C87920">
        <w:rPr>
          <w:rStyle w:val="normaltextrun"/>
          <w:rFonts w:ascii="Arial" w:hAnsi="Arial" w:cs="Arial"/>
          <w:color w:val="000000" w:themeColor="text1"/>
          <w:sz w:val="23"/>
          <w:szCs w:val="23"/>
        </w:rPr>
        <w:t xml:space="preserve"> der</w:t>
      </w:r>
      <w:r w:rsidRPr="00C87920">
        <w:rPr>
          <w:rStyle w:val="normaltextrun"/>
          <w:rFonts w:ascii="Arial" w:hAnsi="Arial" w:cs="Arial"/>
          <w:color w:val="000000" w:themeColor="text1"/>
          <w:sz w:val="23"/>
          <w:szCs w:val="23"/>
        </w:rPr>
        <w:t xml:space="preserve"> </w:t>
      </w:r>
      <w:r w:rsidR="189CB117" w:rsidRPr="00C87920">
        <w:rPr>
          <w:rStyle w:val="normaltextrun"/>
          <w:rFonts w:ascii="Arial" w:hAnsi="Arial" w:cs="Arial"/>
          <w:color w:val="000000" w:themeColor="text1"/>
          <w:sz w:val="23"/>
          <w:szCs w:val="23"/>
        </w:rPr>
        <w:t xml:space="preserve">DIN EN </w:t>
      </w:r>
      <w:r w:rsidR="0D2133FB" w:rsidRPr="00C87920">
        <w:rPr>
          <w:rStyle w:val="normaltextrun"/>
          <w:rFonts w:ascii="Arial" w:hAnsi="Arial" w:cs="Arial"/>
          <w:color w:val="000000" w:themeColor="text1"/>
          <w:sz w:val="23"/>
          <w:szCs w:val="23"/>
        </w:rPr>
        <w:t xml:space="preserve">ISO </w:t>
      </w:r>
      <w:r w:rsidRPr="00C87920">
        <w:rPr>
          <w:rStyle w:val="normaltextrun"/>
          <w:rFonts w:ascii="Arial" w:hAnsi="Arial" w:cs="Arial"/>
          <w:color w:val="000000" w:themeColor="text1"/>
          <w:sz w:val="23"/>
          <w:szCs w:val="23"/>
        </w:rPr>
        <w:t>12944</w:t>
      </w:r>
      <w:r w:rsidR="74242D0A" w:rsidRPr="00C87920">
        <w:rPr>
          <w:rStyle w:val="normaltextrun"/>
          <w:rFonts w:ascii="Arial" w:hAnsi="Arial" w:cs="Arial"/>
          <w:color w:val="000000" w:themeColor="text1"/>
          <w:sz w:val="23"/>
          <w:szCs w:val="23"/>
        </w:rPr>
        <w:t xml:space="preserve"> sind </w:t>
      </w:r>
      <w:r w:rsidR="50F1295E" w:rsidRPr="00C87920">
        <w:rPr>
          <w:rStyle w:val="normaltextrun"/>
          <w:rFonts w:ascii="Arial" w:hAnsi="Arial" w:cs="Arial"/>
          <w:color w:val="000000" w:themeColor="text1"/>
          <w:sz w:val="23"/>
          <w:szCs w:val="23"/>
        </w:rPr>
        <w:t>S</w:t>
      </w:r>
      <w:r w:rsidR="74242D0A" w:rsidRPr="00C87920">
        <w:rPr>
          <w:rStyle w:val="normaltextrun"/>
          <w:rFonts w:ascii="Arial" w:hAnsi="Arial" w:cs="Arial"/>
          <w:color w:val="000000" w:themeColor="text1"/>
          <w:sz w:val="23"/>
          <w:szCs w:val="23"/>
        </w:rPr>
        <w:t>ie in der Lage Ihre Prozesse zu optimieren</w:t>
      </w:r>
      <w:r w:rsidR="54E6C3D5" w:rsidRPr="00C87920">
        <w:rPr>
          <w:rStyle w:val="normaltextrun"/>
          <w:rFonts w:ascii="Arial" w:hAnsi="Arial" w:cs="Arial"/>
          <w:color w:val="000000" w:themeColor="text1"/>
          <w:sz w:val="23"/>
          <w:szCs w:val="23"/>
        </w:rPr>
        <w:t>,</w:t>
      </w:r>
      <w:r w:rsidR="74242D0A" w:rsidRPr="00C87920">
        <w:rPr>
          <w:rStyle w:val="normaltextrun"/>
          <w:rFonts w:ascii="Arial" w:hAnsi="Arial" w:cs="Arial"/>
          <w:color w:val="000000" w:themeColor="text1"/>
          <w:sz w:val="23"/>
          <w:szCs w:val="23"/>
        </w:rPr>
        <w:t xml:space="preserve"> Ihre Qualität zu sichern</w:t>
      </w:r>
      <w:r w:rsidR="0626F812" w:rsidRPr="00C87920">
        <w:rPr>
          <w:rStyle w:val="normaltextrun"/>
          <w:rFonts w:ascii="Arial" w:hAnsi="Arial" w:cs="Arial"/>
          <w:color w:val="000000" w:themeColor="text1"/>
          <w:sz w:val="23"/>
          <w:szCs w:val="23"/>
        </w:rPr>
        <w:t xml:space="preserve"> und </w:t>
      </w:r>
      <w:r w:rsidR="72DE1B9F" w:rsidRPr="00C87920">
        <w:rPr>
          <w:rStyle w:val="normaltextrun"/>
          <w:rFonts w:ascii="Arial" w:hAnsi="Arial" w:cs="Arial"/>
          <w:color w:val="000000" w:themeColor="text1"/>
          <w:sz w:val="23"/>
          <w:szCs w:val="23"/>
        </w:rPr>
        <w:t xml:space="preserve">Ihrem Kunden </w:t>
      </w:r>
      <w:r w:rsidR="4C4E29F6" w:rsidRPr="00C87920">
        <w:rPr>
          <w:rStyle w:val="normaltextrun"/>
          <w:rFonts w:ascii="Arial" w:hAnsi="Arial" w:cs="Arial"/>
          <w:color w:val="000000" w:themeColor="text1"/>
          <w:sz w:val="23"/>
          <w:szCs w:val="23"/>
        </w:rPr>
        <w:t xml:space="preserve">gegenüber </w:t>
      </w:r>
      <w:r w:rsidR="72DE1B9F" w:rsidRPr="00C87920">
        <w:rPr>
          <w:rStyle w:val="normaltextrun"/>
          <w:rFonts w:ascii="Arial" w:hAnsi="Arial" w:cs="Arial"/>
          <w:color w:val="000000" w:themeColor="text1"/>
          <w:sz w:val="23"/>
          <w:szCs w:val="23"/>
        </w:rPr>
        <w:t xml:space="preserve">vertrauenswürdig </w:t>
      </w:r>
      <w:r w:rsidR="0626F812" w:rsidRPr="00C87920">
        <w:rPr>
          <w:rStyle w:val="normaltextrun"/>
          <w:rFonts w:ascii="Arial" w:hAnsi="Arial" w:cs="Arial"/>
          <w:color w:val="000000" w:themeColor="text1"/>
          <w:sz w:val="23"/>
          <w:szCs w:val="23"/>
        </w:rPr>
        <w:t xml:space="preserve">zu belegen. </w:t>
      </w:r>
      <w:r w:rsidR="0ADDA5B0" w:rsidRPr="00C87920">
        <w:rPr>
          <w:rStyle w:val="normaltextrun"/>
          <w:rFonts w:ascii="Arial" w:hAnsi="Arial" w:cs="Arial"/>
          <w:color w:val="000000" w:themeColor="text1"/>
          <w:sz w:val="23"/>
          <w:szCs w:val="23"/>
        </w:rPr>
        <w:t xml:space="preserve">Auch </w:t>
      </w:r>
      <w:r w:rsidRPr="00C87920">
        <w:rPr>
          <w:rStyle w:val="normaltextrun"/>
          <w:rFonts w:ascii="Arial" w:hAnsi="Arial" w:cs="Arial"/>
          <w:color w:val="000000" w:themeColor="text1"/>
          <w:sz w:val="23"/>
          <w:szCs w:val="23"/>
        </w:rPr>
        <w:t>rechtliche Konformität</w:t>
      </w:r>
      <w:r w:rsidR="36C7485E" w:rsidRPr="00C87920">
        <w:rPr>
          <w:rStyle w:val="normaltextrun"/>
          <w:rFonts w:ascii="Arial" w:hAnsi="Arial" w:cs="Arial"/>
          <w:color w:val="000000" w:themeColor="text1"/>
          <w:sz w:val="23"/>
          <w:szCs w:val="23"/>
        </w:rPr>
        <w:t xml:space="preserve"> wird durch den Zertifizierungsprozess sichergestellt</w:t>
      </w:r>
      <w:r w:rsidRPr="00C87920">
        <w:rPr>
          <w:rStyle w:val="normaltextrun"/>
          <w:rFonts w:ascii="Arial" w:hAnsi="Arial" w:cs="Arial"/>
          <w:color w:val="000000" w:themeColor="text1"/>
          <w:sz w:val="23"/>
          <w:szCs w:val="23"/>
        </w:rPr>
        <w:t>.</w:t>
      </w:r>
      <w:r w:rsidRPr="00C87920">
        <w:rPr>
          <w:rStyle w:val="eop"/>
          <w:rFonts w:ascii="Arial" w:hAnsi="Arial" w:cs="Arial"/>
          <w:color w:val="000000" w:themeColor="text1"/>
          <w:sz w:val="23"/>
          <w:szCs w:val="23"/>
        </w:rPr>
        <w:t> </w:t>
      </w:r>
    </w:p>
    <w:p w14:paraId="471AA5A0" w14:textId="77777777" w:rsidR="00F61A4E" w:rsidRPr="00C87920" w:rsidRDefault="00F61A4E" w:rsidP="00F61A4E">
      <w:pPr>
        <w:pStyle w:val="paragraph"/>
        <w:spacing w:before="0" w:beforeAutospacing="0" w:after="0" w:afterAutospacing="0"/>
        <w:ind w:left="720"/>
        <w:textAlignment w:val="baseline"/>
        <w:rPr>
          <w:rFonts w:ascii="Arial" w:hAnsi="Arial" w:cs="Arial"/>
          <w:sz w:val="23"/>
          <w:szCs w:val="23"/>
        </w:rPr>
      </w:pPr>
      <w:r w:rsidRPr="00C87920">
        <w:rPr>
          <w:rStyle w:val="eop"/>
          <w:rFonts w:ascii="Arial" w:hAnsi="Arial" w:cs="Arial"/>
          <w:color w:val="000000"/>
          <w:sz w:val="23"/>
          <w:szCs w:val="23"/>
        </w:rPr>
        <w:t> </w:t>
      </w:r>
    </w:p>
    <w:p w14:paraId="6450C75C" w14:textId="77777777" w:rsidR="00F61A4E" w:rsidRPr="00C87920" w:rsidRDefault="00F61A4E" w:rsidP="00F61A4E">
      <w:pPr>
        <w:pStyle w:val="paragraph"/>
        <w:spacing w:before="0" w:beforeAutospacing="0" w:after="0" w:afterAutospacing="0"/>
        <w:textAlignment w:val="baseline"/>
        <w:rPr>
          <w:rFonts w:ascii="Arial" w:hAnsi="Arial" w:cs="Arial"/>
          <w:sz w:val="23"/>
          <w:szCs w:val="23"/>
        </w:rPr>
      </w:pPr>
      <w:r w:rsidRPr="00C87920">
        <w:rPr>
          <w:rStyle w:val="normaltextrun"/>
          <w:rFonts w:ascii="Arial" w:hAnsi="Arial" w:cs="Arial"/>
          <w:color w:val="000000"/>
          <w:sz w:val="23"/>
          <w:szCs w:val="23"/>
        </w:rPr>
        <w:t>Besucher haben am Stand die Gelegenheit, sich persönlich über die Dienstleistungen von QUBUS und IFO zu informieren, individuelle Fragen zu klären und sich in den Dialog mit unserem Expertenteam zu begeben. Wir freuen uns darauf, gemeinsam mit Ihnen Lösungen zu entwickeln, die Ihr Unternehmen fit für die Zukunft machen.</w:t>
      </w:r>
      <w:r w:rsidRPr="00C87920">
        <w:rPr>
          <w:rStyle w:val="eop"/>
          <w:rFonts w:ascii="Arial" w:hAnsi="Arial" w:cs="Arial"/>
          <w:color w:val="000000"/>
          <w:sz w:val="23"/>
          <w:szCs w:val="23"/>
        </w:rPr>
        <w:t> </w:t>
      </w:r>
    </w:p>
    <w:p w14:paraId="09FD0544" w14:textId="77777777" w:rsidR="00F61A4E" w:rsidRPr="00C87920" w:rsidRDefault="00F61A4E" w:rsidP="00F61A4E">
      <w:pPr>
        <w:pStyle w:val="paragraph"/>
        <w:spacing w:before="0" w:beforeAutospacing="0" w:after="0" w:afterAutospacing="0"/>
        <w:textAlignment w:val="baseline"/>
        <w:rPr>
          <w:rFonts w:ascii="Arial" w:hAnsi="Arial" w:cs="Arial"/>
          <w:sz w:val="23"/>
          <w:szCs w:val="23"/>
        </w:rPr>
      </w:pPr>
      <w:r w:rsidRPr="00C87920">
        <w:rPr>
          <w:rStyle w:val="eop"/>
          <w:rFonts w:ascii="Arial" w:hAnsi="Arial" w:cs="Arial"/>
          <w:color w:val="000000"/>
          <w:sz w:val="23"/>
          <w:szCs w:val="23"/>
        </w:rPr>
        <w:t> </w:t>
      </w:r>
    </w:p>
    <w:p w14:paraId="4ABFCA4F" w14:textId="77777777" w:rsidR="00F61A4E" w:rsidRPr="00C87920" w:rsidRDefault="00F61A4E" w:rsidP="00F61A4E">
      <w:pPr>
        <w:pStyle w:val="paragraph"/>
        <w:spacing w:before="0" w:beforeAutospacing="0" w:after="0" w:afterAutospacing="0"/>
        <w:textAlignment w:val="baseline"/>
        <w:rPr>
          <w:rFonts w:ascii="Arial" w:hAnsi="Arial" w:cs="Arial"/>
          <w:sz w:val="23"/>
          <w:szCs w:val="23"/>
        </w:rPr>
      </w:pPr>
      <w:r w:rsidRPr="00C87920">
        <w:rPr>
          <w:rStyle w:val="normaltextrun"/>
          <w:rFonts w:ascii="Arial" w:hAnsi="Arial" w:cs="Arial"/>
          <w:color w:val="000000"/>
          <w:sz w:val="23"/>
          <w:szCs w:val="23"/>
        </w:rPr>
        <w:t>Halle 1 Stand 1346</w:t>
      </w:r>
      <w:r w:rsidRPr="00C87920">
        <w:rPr>
          <w:rStyle w:val="eop"/>
          <w:rFonts w:ascii="Arial" w:hAnsi="Arial" w:cs="Arial"/>
          <w:color w:val="000000"/>
          <w:sz w:val="23"/>
          <w:szCs w:val="23"/>
        </w:rPr>
        <w:t> </w:t>
      </w:r>
    </w:p>
    <w:p w14:paraId="3AC112EA" w14:textId="4AE8B072" w:rsidR="00F61A4E" w:rsidRPr="00C87920" w:rsidRDefault="0120F920" w:rsidP="314019EF">
      <w:pPr>
        <w:pStyle w:val="paragraph"/>
        <w:spacing w:before="0" w:beforeAutospacing="0" w:after="0" w:afterAutospacing="0"/>
        <w:textAlignment w:val="baseline"/>
        <w:rPr>
          <w:rFonts w:ascii="Arial" w:hAnsi="Arial" w:cs="Arial"/>
          <w:sz w:val="23"/>
          <w:szCs w:val="23"/>
        </w:rPr>
      </w:pPr>
      <w:r w:rsidRPr="00C87920">
        <w:rPr>
          <w:rStyle w:val="normaltextrun"/>
          <w:rFonts w:ascii="Arial" w:hAnsi="Arial" w:cs="Arial"/>
          <w:color w:val="000000" w:themeColor="text1"/>
          <w:sz w:val="23"/>
          <w:szCs w:val="23"/>
        </w:rPr>
        <w:t>IFO Institut für Oberf</w:t>
      </w:r>
      <w:r w:rsidR="04E97162" w:rsidRPr="00C87920">
        <w:rPr>
          <w:rStyle w:val="normaltextrun"/>
          <w:rFonts w:ascii="Arial" w:hAnsi="Arial" w:cs="Arial"/>
          <w:color w:val="000000" w:themeColor="text1"/>
          <w:sz w:val="23"/>
          <w:szCs w:val="23"/>
        </w:rPr>
        <w:t>lä</w:t>
      </w:r>
      <w:r w:rsidRPr="00C87920">
        <w:rPr>
          <w:rStyle w:val="normaltextrun"/>
          <w:rFonts w:ascii="Arial" w:hAnsi="Arial" w:cs="Arial"/>
          <w:color w:val="000000" w:themeColor="text1"/>
          <w:sz w:val="23"/>
          <w:szCs w:val="23"/>
        </w:rPr>
        <w:t>chentechnik GmbH</w:t>
      </w:r>
      <w:r w:rsidR="00F61A4E" w:rsidRPr="00C87920">
        <w:rPr>
          <w:rFonts w:ascii="Arial" w:hAnsi="Arial" w:cs="Arial"/>
          <w:sz w:val="23"/>
          <w:szCs w:val="23"/>
        </w:rPr>
        <w:br/>
      </w:r>
      <w:r w:rsidR="00F61A4E" w:rsidRPr="00C87920">
        <w:rPr>
          <w:rStyle w:val="normaltextrun"/>
          <w:rFonts w:ascii="Arial" w:hAnsi="Arial" w:cs="Arial"/>
          <w:color w:val="000000" w:themeColor="text1"/>
          <w:sz w:val="23"/>
          <w:szCs w:val="23"/>
        </w:rPr>
        <w:t>QUBUS Planung und Beratung Oberflächentechnik GmbH</w:t>
      </w:r>
      <w:r w:rsidR="00F61A4E" w:rsidRPr="00C87920">
        <w:rPr>
          <w:rStyle w:val="scxw4478071"/>
          <w:rFonts w:ascii="Arial" w:hAnsi="Arial" w:cs="Arial"/>
          <w:color w:val="000000" w:themeColor="text1"/>
          <w:sz w:val="23"/>
          <w:szCs w:val="23"/>
        </w:rPr>
        <w:t> </w:t>
      </w:r>
      <w:r w:rsidR="00F61A4E" w:rsidRPr="00C87920">
        <w:rPr>
          <w:rFonts w:ascii="Arial" w:hAnsi="Arial" w:cs="Arial"/>
          <w:sz w:val="23"/>
          <w:szCs w:val="23"/>
        </w:rPr>
        <w:br/>
      </w:r>
      <w:r w:rsidR="00F61A4E" w:rsidRPr="00C87920">
        <w:rPr>
          <w:rStyle w:val="normaltextrun"/>
          <w:rFonts w:ascii="Arial" w:hAnsi="Arial" w:cs="Arial"/>
          <w:color w:val="000000" w:themeColor="text1"/>
          <w:sz w:val="23"/>
          <w:szCs w:val="23"/>
        </w:rPr>
        <w:t>Alexander-von-Humboldt-Straße 19</w:t>
      </w:r>
      <w:r w:rsidR="00F61A4E" w:rsidRPr="00C87920">
        <w:rPr>
          <w:rStyle w:val="scxw4478071"/>
          <w:rFonts w:ascii="Arial" w:hAnsi="Arial" w:cs="Arial"/>
          <w:color w:val="000000" w:themeColor="text1"/>
          <w:sz w:val="23"/>
          <w:szCs w:val="23"/>
        </w:rPr>
        <w:t> </w:t>
      </w:r>
      <w:r w:rsidR="00F61A4E" w:rsidRPr="00C87920">
        <w:rPr>
          <w:rFonts w:ascii="Arial" w:hAnsi="Arial" w:cs="Arial"/>
          <w:sz w:val="23"/>
          <w:szCs w:val="23"/>
        </w:rPr>
        <w:br/>
      </w:r>
      <w:r w:rsidR="00F61A4E" w:rsidRPr="00C87920">
        <w:rPr>
          <w:rStyle w:val="normaltextrun"/>
          <w:rFonts w:ascii="Arial" w:hAnsi="Arial" w:cs="Arial"/>
          <w:color w:val="000000" w:themeColor="text1"/>
          <w:sz w:val="23"/>
          <w:szCs w:val="23"/>
        </w:rPr>
        <w:t>73529 Schwäbisch Gmünd</w:t>
      </w:r>
      <w:r w:rsidR="00F61A4E" w:rsidRPr="00C87920">
        <w:rPr>
          <w:rStyle w:val="eop"/>
          <w:rFonts w:ascii="Arial" w:hAnsi="Arial" w:cs="Arial"/>
          <w:color w:val="000000" w:themeColor="text1"/>
          <w:sz w:val="23"/>
          <w:szCs w:val="23"/>
        </w:rPr>
        <w:t> </w:t>
      </w:r>
    </w:p>
    <w:p w14:paraId="1750A914" w14:textId="4C7DAF10" w:rsidR="1BAA2138" w:rsidRPr="00C87920" w:rsidRDefault="00000000" w:rsidP="314019EF">
      <w:pPr>
        <w:pStyle w:val="paragraph"/>
        <w:spacing w:before="0" w:beforeAutospacing="0" w:after="0" w:afterAutospacing="0"/>
        <w:rPr>
          <w:rFonts w:ascii="Arial" w:hAnsi="Arial" w:cs="Arial"/>
          <w:sz w:val="23"/>
          <w:szCs w:val="23"/>
        </w:rPr>
      </w:pPr>
      <w:hyperlink r:id="rId10">
        <w:r w:rsidR="1BAA2138" w:rsidRPr="00C87920">
          <w:rPr>
            <w:rStyle w:val="normaltextrun"/>
            <w:rFonts w:ascii="Arial" w:hAnsi="Arial" w:cs="Arial"/>
            <w:color w:val="000000" w:themeColor="text1"/>
            <w:sz w:val="23"/>
            <w:szCs w:val="23"/>
            <w:u w:val="single"/>
          </w:rPr>
          <w:t>www.ifo-gmbh.de</w:t>
        </w:r>
      </w:hyperlink>
      <w:r w:rsidR="1BAA2138" w:rsidRPr="00C87920">
        <w:rPr>
          <w:rStyle w:val="eop"/>
          <w:rFonts w:ascii="Arial" w:hAnsi="Arial" w:cs="Arial"/>
          <w:color w:val="000000" w:themeColor="text1"/>
          <w:sz w:val="23"/>
          <w:szCs w:val="23"/>
        </w:rPr>
        <w:t> </w:t>
      </w:r>
    </w:p>
    <w:p w14:paraId="1BFF6929" w14:textId="04D0CD8B" w:rsidR="00F61A4E" w:rsidRPr="00C87920" w:rsidRDefault="00000000" w:rsidP="314019EF">
      <w:pPr>
        <w:pStyle w:val="paragraph"/>
        <w:spacing w:before="0" w:beforeAutospacing="0" w:after="0" w:afterAutospacing="0"/>
        <w:textAlignment w:val="baseline"/>
        <w:rPr>
          <w:rStyle w:val="eop"/>
          <w:rFonts w:ascii="Arial" w:hAnsi="Arial" w:cs="Arial"/>
          <w:color w:val="000000" w:themeColor="text1"/>
          <w:sz w:val="23"/>
          <w:szCs w:val="23"/>
        </w:rPr>
      </w:pPr>
      <w:hyperlink r:id="rId11">
        <w:r w:rsidR="00F61A4E" w:rsidRPr="00C87920">
          <w:rPr>
            <w:rStyle w:val="Hyperlink"/>
            <w:rFonts w:ascii="Arial" w:hAnsi="Arial" w:cs="Arial"/>
            <w:sz w:val="23"/>
            <w:szCs w:val="23"/>
          </w:rPr>
          <w:t>www.qubus.de </w:t>
        </w:r>
      </w:hyperlink>
    </w:p>
    <w:p w14:paraId="05933236" w14:textId="13400FFC" w:rsidR="314019EF" w:rsidRPr="00C87920" w:rsidRDefault="314019EF" w:rsidP="314019EF">
      <w:pPr>
        <w:pStyle w:val="paragraph"/>
        <w:spacing w:before="0" w:beforeAutospacing="0" w:after="0" w:afterAutospacing="0"/>
        <w:rPr>
          <w:rStyle w:val="normaltextrun"/>
          <w:rFonts w:ascii="Arial" w:hAnsi="Arial" w:cs="Arial"/>
          <w:color w:val="000000" w:themeColor="text1"/>
          <w:sz w:val="23"/>
          <w:szCs w:val="23"/>
        </w:rPr>
      </w:pPr>
    </w:p>
    <w:p w14:paraId="22A9F950" w14:textId="73D8CC90" w:rsidR="00F61A4E" w:rsidRPr="00C87920" w:rsidRDefault="00F61A4E" w:rsidP="314019EF">
      <w:pPr>
        <w:pStyle w:val="paragraph"/>
        <w:spacing w:before="0" w:beforeAutospacing="0" w:after="0" w:afterAutospacing="0"/>
        <w:textAlignment w:val="baseline"/>
        <w:rPr>
          <w:rFonts w:ascii="Arial" w:hAnsi="Arial" w:cs="Arial"/>
          <w:sz w:val="23"/>
          <w:szCs w:val="23"/>
        </w:rPr>
      </w:pPr>
      <w:r w:rsidRPr="00C87920">
        <w:rPr>
          <w:rStyle w:val="normaltextrun"/>
          <w:rFonts w:ascii="Arial" w:hAnsi="Arial" w:cs="Arial"/>
          <w:color w:val="000000" w:themeColor="text1"/>
          <w:sz w:val="23"/>
          <w:szCs w:val="23"/>
        </w:rPr>
        <w:t>Kontakt Presse:</w:t>
      </w:r>
      <w:r w:rsidRPr="00C87920">
        <w:rPr>
          <w:rStyle w:val="scxw4478071"/>
          <w:rFonts w:ascii="Arial" w:hAnsi="Arial" w:cs="Arial"/>
          <w:color w:val="000000" w:themeColor="text1"/>
          <w:sz w:val="23"/>
          <w:szCs w:val="23"/>
        </w:rPr>
        <w:t> </w:t>
      </w:r>
      <w:r w:rsidRPr="00C87920">
        <w:rPr>
          <w:rFonts w:ascii="Arial" w:hAnsi="Arial" w:cs="Arial"/>
          <w:sz w:val="23"/>
          <w:szCs w:val="23"/>
        </w:rPr>
        <w:br/>
      </w:r>
      <w:r w:rsidRPr="00C87920">
        <w:rPr>
          <w:rStyle w:val="normaltextrun"/>
          <w:rFonts w:ascii="Arial" w:hAnsi="Arial" w:cs="Arial"/>
          <w:color w:val="000000" w:themeColor="text1"/>
          <w:sz w:val="23"/>
          <w:szCs w:val="23"/>
        </w:rPr>
        <w:t xml:space="preserve">Sabine Endreß; </w:t>
      </w:r>
      <w:r w:rsidR="00C87920">
        <w:rPr>
          <w:rStyle w:val="normaltextrun"/>
          <w:rFonts w:ascii="Arial" w:hAnsi="Arial" w:cs="Arial"/>
          <w:color w:val="000000" w:themeColor="text1"/>
          <w:sz w:val="23"/>
          <w:szCs w:val="23"/>
        </w:rPr>
        <w:t xml:space="preserve">Tel. </w:t>
      </w:r>
      <w:r w:rsidRPr="00C87920">
        <w:rPr>
          <w:rStyle w:val="normaltextrun"/>
          <w:rFonts w:ascii="Arial" w:hAnsi="Arial" w:cs="Arial"/>
          <w:color w:val="000000" w:themeColor="text1"/>
          <w:sz w:val="23"/>
          <w:szCs w:val="23"/>
        </w:rPr>
        <w:t xml:space="preserve">07171 1040848; </w:t>
      </w:r>
      <w:hyperlink r:id="rId12">
        <w:r w:rsidRPr="00C87920">
          <w:rPr>
            <w:rStyle w:val="Hyperlink"/>
            <w:rFonts w:ascii="Arial" w:hAnsi="Arial" w:cs="Arial"/>
            <w:sz w:val="23"/>
            <w:szCs w:val="23"/>
          </w:rPr>
          <w:t>endress@qubus.de </w:t>
        </w:r>
      </w:hyperlink>
    </w:p>
    <w:sectPr w:rsidR="00F61A4E" w:rsidRPr="00C87920" w:rsidSect="002E5908">
      <w:head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21C8" w14:textId="77777777" w:rsidR="002E5908" w:rsidRDefault="002E5908" w:rsidP="0080463B">
      <w:r>
        <w:separator/>
      </w:r>
    </w:p>
  </w:endnote>
  <w:endnote w:type="continuationSeparator" w:id="0">
    <w:p w14:paraId="6C54BAF6" w14:textId="77777777" w:rsidR="002E5908" w:rsidRDefault="002E5908" w:rsidP="0080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A3BD" w14:textId="77777777" w:rsidR="002E5908" w:rsidRDefault="002E5908" w:rsidP="0080463B">
      <w:r>
        <w:separator/>
      </w:r>
    </w:p>
  </w:footnote>
  <w:footnote w:type="continuationSeparator" w:id="0">
    <w:p w14:paraId="392729FB" w14:textId="77777777" w:rsidR="002E5908" w:rsidRDefault="002E5908" w:rsidP="0080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AA32" w14:textId="7D96D385" w:rsidR="0080463B" w:rsidRDefault="0080463B" w:rsidP="0080463B">
    <w:pPr>
      <w:pStyle w:val="Kopfzeile"/>
      <w:tabs>
        <w:tab w:val="clear" w:pos="4536"/>
        <w:tab w:val="clear" w:pos="9072"/>
        <w:tab w:val="left" w:pos="960"/>
      </w:tabs>
    </w:pPr>
    <w:r>
      <w:rPr>
        <w:noProof/>
      </w:rPr>
      <w:drawing>
        <wp:anchor distT="0" distB="0" distL="114300" distR="114300" simplePos="0" relativeHeight="251659264" behindDoc="0" locked="0" layoutInCell="1" allowOverlap="1" wp14:anchorId="41A893C7" wp14:editId="779E08CB">
          <wp:simplePos x="0" y="0"/>
          <wp:positionH relativeFrom="column">
            <wp:posOffset>1729740</wp:posOffset>
          </wp:positionH>
          <wp:positionV relativeFrom="paragraph">
            <wp:posOffset>-3810</wp:posOffset>
          </wp:positionV>
          <wp:extent cx="1879200" cy="475200"/>
          <wp:effectExtent l="0" t="0" r="635" b="0"/>
          <wp:wrapNone/>
          <wp:docPr id="996633006" name="Grafik 2" descr="Ein Bild, das Text, Schrift, Werkzeug,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33006" name="Grafik 2" descr="Ein Bild, das Text, Schrift, Werkzeug,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79200" cy="475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F718EF0" wp14:editId="63DBF9CC">
          <wp:simplePos x="0" y="0"/>
          <wp:positionH relativeFrom="column">
            <wp:posOffset>3991610</wp:posOffset>
          </wp:positionH>
          <wp:positionV relativeFrom="paragraph">
            <wp:posOffset>-3810</wp:posOffset>
          </wp:positionV>
          <wp:extent cx="2044800" cy="475200"/>
          <wp:effectExtent l="0" t="0" r="0" b="0"/>
          <wp:wrapNone/>
          <wp:docPr id="246568498" name="Grafik 1" descr="Ein Bild, das Text, Schrift, Gui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68498" name="Grafik 1" descr="Ein Bild, das Text, Schrift, Guide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044800" cy="4752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D65C3"/>
    <w:multiLevelType w:val="multilevel"/>
    <w:tmpl w:val="647C3F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4D4EF4"/>
    <w:multiLevelType w:val="multilevel"/>
    <w:tmpl w:val="35ECF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C432AA"/>
    <w:multiLevelType w:val="hybridMultilevel"/>
    <w:tmpl w:val="584266D8"/>
    <w:lvl w:ilvl="0" w:tplc="E6284708">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7BA05C4"/>
    <w:multiLevelType w:val="hybridMultilevel"/>
    <w:tmpl w:val="FFFFFFFF"/>
    <w:lvl w:ilvl="0" w:tplc="919CB6F0">
      <w:start w:val="1"/>
      <w:numFmt w:val="decimal"/>
      <w:lvlText w:val="%1."/>
      <w:lvlJc w:val="left"/>
      <w:pPr>
        <w:ind w:left="720" w:hanging="360"/>
      </w:pPr>
    </w:lvl>
    <w:lvl w:ilvl="1" w:tplc="B4ACA16C">
      <w:start w:val="1"/>
      <w:numFmt w:val="lowerLetter"/>
      <w:lvlText w:val="%2."/>
      <w:lvlJc w:val="left"/>
      <w:pPr>
        <w:ind w:left="1440" w:hanging="360"/>
      </w:pPr>
    </w:lvl>
    <w:lvl w:ilvl="2" w:tplc="48401E66">
      <w:start w:val="1"/>
      <w:numFmt w:val="lowerRoman"/>
      <w:lvlText w:val="%3."/>
      <w:lvlJc w:val="right"/>
      <w:pPr>
        <w:ind w:left="2160" w:hanging="180"/>
      </w:pPr>
    </w:lvl>
    <w:lvl w:ilvl="3" w:tplc="AE7447CC">
      <w:start w:val="1"/>
      <w:numFmt w:val="decimal"/>
      <w:lvlText w:val="%4."/>
      <w:lvlJc w:val="left"/>
      <w:pPr>
        <w:ind w:left="2880" w:hanging="360"/>
      </w:pPr>
    </w:lvl>
    <w:lvl w:ilvl="4" w:tplc="F070A234">
      <w:start w:val="1"/>
      <w:numFmt w:val="lowerLetter"/>
      <w:lvlText w:val="%5."/>
      <w:lvlJc w:val="left"/>
      <w:pPr>
        <w:ind w:left="3600" w:hanging="360"/>
      </w:pPr>
    </w:lvl>
    <w:lvl w:ilvl="5" w:tplc="2E90D520">
      <w:start w:val="1"/>
      <w:numFmt w:val="lowerRoman"/>
      <w:lvlText w:val="%6."/>
      <w:lvlJc w:val="right"/>
      <w:pPr>
        <w:ind w:left="4320" w:hanging="180"/>
      </w:pPr>
    </w:lvl>
    <w:lvl w:ilvl="6" w:tplc="E7D8E176">
      <w:start w:val="1"/>
      <w:numFmt w:val="decimal"/>
      <w:lvlText w:val="%7."/>
      <w:lvlJc w:val="left"/>
      <w:pPr>
        <w:ind w:left="5040" w:hanging="360"/>
      </w:pPr>
    </w:lvl>
    <w:lvl w:ilvl="7" w:tplc="E90ADAAC">
      <w:start w:val="1"/>
      <w:numFmt w:val="lowerLetter"/>
      <w:lvlText w:val="%8."/>
      <w:lvlJc w:val="left"/>
      <w:pPr>
        <w:ind w:left="5760" w:hanging="360"/>
      </w:pPr>
    </w:lvl>
    <w:lvl w:ilvl="8" w:tplc="703AF614">
      <w:start w:val="1"/>
      <w:numFmt w:val="lowerRoman"/>
      <w:lvlText w:val="%9."/>
      <w:lvlJc w:val="right"/>
      <w:pPr>
        <w:ind w:left="6480" w:hanging="180"/>
      </w:pPr>
    </w:lvl>
  </w:abstractNum>
  <w:num w:numId="1" w16cid:durableId="382875141">
    <w:abstractNumId w:val="3"/>
  </w:num>
  <w:num w:numId="2" w16cid:durableId="1932158028">
    <w:abstractNumId w:val="1"/>
  </w:num>
  <w:num w:numId="3" w16cid:durableId="751583808">
    <w:abstractNumId w:val="0"/>
  </w:num>
  <w:num w:numId="4" w16cid:durableId="1224831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4E"/>
    <w:rsid w:val="00137693"/>
    <w:rsid w:val="002E5908"/>
    <w:rsid w:val="002EB63C"/>
    <w:rsid w:val="0067381A"/>
    <w:rsid w:val="007305DF"/>
    <w:rsid w:val="00737834"/>
    <w:rsid w:val="0080463B"/>
    <w:rsid w:val="00945B76"/>
    <w:rsid w:val="00A073FB"/>
    <w:rsid w:val="00C87920"/>
    <w:rsid w:val="00F15F7D"/>
    <w:rsid w:val="00F61A4E"/>
    <w:rsid w:val="0120F920"/>
    <w:rsid w:val="044CDA2E"/>
    <w:rsid w:val="04E97162"/>
    <w:rsid w:val="0626F812"/>
    <w:rsid w:val="07238F80"/>
    <w:rsid w:val="0ADDA5B0"/>
    <w:rsid w:val="0CC38790"/>
    <w:rsid w:val="0D2133FB"/>
    <w:rsid w:val="138BA907"/>
    <w:rsid w:val="13FA2502"/>
    <w:rsid w:val="1731C5C4"/>
    <w:rsid w:val="189CB117"/>
    <w:rsid w:val="18CD9625"/>
    <w:rsid w:val="1BAA2138"/>
    <w:rsid w:val="1DD39470"/>
    <w:rsid w:val="27403B44"/>
    <w:rsid w:val="295E27B9"/>
    <w:rsid w:val="2DA6D1A8"/>
    <w:rsid w:val="30C44D94"/>
    <w:rsid w:val="314019EF"/>
    <w:rsid w:val="33461400"/>
    <w:rsid w:val="342E5A1C"/>
    <w:rsid w:val="36C7485E"/>
    <w:rsid w:val="3A8906CA"/>
    <w:rsid w:val="3D028F64"/>
    <w:rsid w:val="412641EF"/>
    <w:rsid w:val="4C4E29F6"/>
    <w:rsid w:val="4C70E21C"/>
    <w:rsid w:val="50F1295E"/>
    <w:rsid w:val="53743FC0"/>
    <w:rsid w:val="54E6C3D5"/>
    <w:rsid w:val="551C13E9"/>
    <w:rsid w:val="554EA111"/>
    <w:rsid w:val="57ABA73D"/>
    <w:rsid w:val="5C7F1860"/>
    <w:rsid w:val="5FA57E4B"/>
    <w:rsid w:val="60720538"/>
    <w:rsid w:val="622556F8"/>
    <w:rsid w:val="6FC8C430"/>
    <w:rsid w:val="72DE1B9F"/>
    <w:rsid w:val="74242D0A"/>
    <w:rsid w:val="76440BF6"/>
    <w:rsid w:val="77CD5D73"/>
    <w:rsid w:val="7B76B5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4E300"/>
  <w15:chartTrackingRefBased/>
  <w15:docId w15:val="{555C0D51-AD25-48A9-A5F1-A1C0C091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F61A4E"/>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normaltextrun">
    <w:name w:val="normaltextrun"/>
    <w:basedOn w:val="Absatz-Standardschriftart"/>
    <w:rsid w:val="00F61A4E"/>
  </w:style>
  <w:style w:type="character" w:customStyle="1" w:styleId="eop">
    <w:name w:val="eop"/>
    <w:basedOn w:val="Absatz-Standardschriftart"/>
    <w:rsid w:val="00F61A4E"/>
  </w:style>
  <w:style w:type="character" w:customStyle="1" w:styleId="scxw4478071">
    <w:name w:val="scxw4478071"/>
    <w:basedOn w:val="Absatz-Standardschriftart"/>
    <w:rsid w:val="00F61A4E"/>
  </w:style>
  <w:style w:type="paragraph" w:styleId="Kopfzeile">
    <w:name w:val="header"/>
    <w:basedOn w:val="Standard"/>
    <w:link w:val="KopfzeileZchn"/>
    <w:uiPriority w:val="99"/>
    <w:unhideWhenUsed/>
    <w:rsid w:val="0080463B"/>
    <w:pPr>
      <w:tabs>
        <w:tab w:val="center" w:pos="4536"/>
        <w:tab w:val="right" w:pos="9072"/>
      </w:tabs>
    </w:pPr>
  </w:style>
  <w:style w:type="character" w:customStyle="1" w:styleId="KopfzeileZchn">
    <w:name w:val="Kopfzeile Zchn"/>
    <w:basedOn w:val="Absatz-Standardschriftart"/>
    <w:link w:val="Kopfzeile"/>
    <w:uiPriority w:val="99"/>
    <w:rsid w:val="0080463B"/>
  </w:style>
  <w:style w:type="paragraph" w:styleId="Fuzeile">
    <w:name w:val="footer"/>
    <w:basedOn w:val="Standard"/>
    <w:link w:val="FuzeileZchn"/>
    <w:uiPriority w:val="99"/>
    <w:unhideWhenUsed/>
    <w:rsid w:val="0080463B"/>
    <w:pPr>
      <w:tabs>
        <w:tab w:val="center" w:pos="4536"/>
        <w:tab w:val="right" w:pos="9072"/>
      </w:tabs>
    </w:pPr>
  </w:style>
  <w:style w:type="character" w:customStyle="1" w:styleId="FuzeileZchn">
    <w:name w:val="Fußzeile Zchn"/>
    <w:basedOn w:val="Absatz-Standardschriftart"/>
    <w:link w:val="Fuzeile"/>
    <w:uiPriority w:val="99"/>
    <w:rsid w:val="0080463B"/>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488740">
      <w:bodyDiv w:val="1"/>
      <w:marLeft w:val="0"/>
      <w:marRight w:val="0"/>
      <w:marTop w:val="0"/>
      <w:marBottom w:val="0"/>
      <w:divBdr>
        <w:top w:val="none" w:sz="0" w:space="0" w:color="auto"/>
        <w:left w:val="none" w:sz="0" w:space="0" w:color="auto"/>
        <w:bottom w:val="none" w:sz="0" w:space="0" w:color="auto"/>
        <w:right w:val="none" w:sz="0" w:space="0" w:color="auto"/>
      </w:divBdr>
      <w:divsChild>
        <w:div w:id="215820393">
          <w:marLeft w:val="0"/>
          <w:marRight w:val="0"/>
          <w:marTop w:val="0"/>
          <w:marBottom w:val="0"/>
          <w:divBdr>
            <w:top w:val="none" w:sz="0" w:space="0" w:color="auto"/>
            <w:left w:val="none" w:sz="0" w:space="0" w:color="auto"/>
            <w:bottom w:val="none" w:sz="0" w:space="0" w:color="auto"/>
            <w:right w:val="none" w:sz="0" w:space="0" w:color="auto"/>
          </w:divBdr>
        </w:div>
        <w:div w:id="233856612">
          <w:marLeft w:val="0"/>
          <w:marRight w:val="0"/>
          <w:marTop w:val="0"/>
          <w:marBottom w:val="0"/>
          <w:divBdr>
            <w:top w:val="none" w:sz="0" w:space="0" w:color="auto"/>
            <w:left w:val="none" w:sz="0" w:space="0" w:color="auto"/>
            <w:bottom w:val="none" w:sz="0" w:space="0" w:color="auto"/>
            <w:right w:val="none" w:sz="0" w:space="0" w:color="auto"/>
          </w:divBdr>
        </w:div>
        <w:div w:id="271523029">
          <w:marLeft w:val="0"/>
          <w:marRight w:val="0"/>
          <w:marTop w:val="0"/>
          <w:marBottom w:val="0"/>
          <w:divBdr>
            <w:top w:val="none" w:sz="0" w:space="0" w:color="auto"/>
            <w:left w:val="none" w:sz="0" w:space="0" w:color="auto"/>
            <w:bottom w:val="none" w:sz="0" w:space="0" w:color="auto"/>
            <w:right w:val="none" w:sz="0" w:space="0" w:color="auto"/>
          </w:divBdr>
        </w:div>
        <w:div w:id="810753908">
          <w:marLeft w:val="0"/>
          <w:marRight w:val="0"/>
          <w:marTop w:val="0"/>
          <w:marBottom w:val="0"/>
          <w:divBdr>
            <w:top w:val="none" w:sz="0" w:space="0" w:color="auto"/>
            <w:left w:val="none" w:sz="0" w:space="0" w:color="auto"/>
            <w:bottom w:val="none" w:sz="0" w:space="0" w:color="auto"/>
            <w:right w:val="none" w:sz="0" w:space="0" w:color="auto"/>
          </w:divBdr>
        </w:div>
        <w:div w:id="1032343555">
          <w:marLeft w:val="0"/>
          <w:marRight w:val="0"/>
          <w:marTop w:val="0"/>
          <w:marBottom w:val="0"/>
          <w:divBdr>
            <w:top w:val="none" w:sz="0" w:space="0" w:color="auto"/>
            <w:left w:val="none" w:sz="0" w:space="0" w:color="auto"/>
            <w:bottom w:val="none" w:sz="0" w:space="0" w:color="auto"/>
            <w:right w:val="none" w:sz="0" w:space="0" w:color="auto"/>
          </w:divBdr>
        </w:div>
        <w:div w:id="1098647184">
          <w:marLeft w:val="0"/>
          <w:marRight w:val="0"/>
          <w:marTop w:val="0"/>
          <w:marBottom w:val="0"/>
          <w:divBdr>
            <w:top w:val="none" w:sz="0" w:space="0" w:color="auto"/>
            <w:left w:val="none" w:sz="0" w:space="0" w:color="auto"/>
            <w:bottom w:val="none" w:sz="0" w:space="0" w:color="auto"/>
            <w:right w:val="none" w:sz="0" w:space="0" w:color="auto"/>
          </w:divBdr>
        </w:div>
        <w:div w:id="1317685890">
          <w:marLeft w:val="0"/>
          <w:marRight w:val="0"/>
          <w:marTop w:val="0"/>
          <w:marBottom w:val="0"/>
          <w:divBdr>
            <w:top w:val="none" w:sz="0" w:space="0" w:color="auto"/>
            <w:left w:val="none" w:sz="0" w:space="0" w:color="auto"/>
            <w:bottom w:val="none" w:sz="0" w:space="0" w:color="auto"/>
            <w:right w:val="none" w:sz="0" w:space="0" w:color="auto"/>
          </w:divBdr>
        </w:div>
        <w:div w:id="1409575433">
          <w:marLeft w:val="0"/>
          <w:marRight w:val="0"/>
          <w:marTop w:val="0"/>
          <w:marBottom w:val="0"/>
          <w:divBdr>
            <w:top w:val="none" w:sz="0" w:space="0" w:color="auto"/>
            <w:left w:val="none" w:sz="0" w:space="0" w:color="auto"/>
            <w:bottom w:val="none" w:sz="0" w:space="0" w:color="auto"/>
            <w:right w:val="none" w:sz="0" w:space="0" w:color="auto"/>
          </w:divBdr>
        </w:div>
        <w:div w:id="1451246769">
          <w:marLeft w:val="0"/>
          <w:marRight w:val="0"/>
          <w:marTop w:val="0"/>
          <w:marBottom w:val="0"/>
          <w:divBdr>
            <w:top w:val="none" w:sz="0" w:space="0" w:color="auto"/>
            <w:left w:val="none" w:sz="0" w:space="0" w:color="auto"/>
            <w:bottom w:val="none" w:sz="0" w:space="0" w:color="auto"/>
            <w:right w:val="none" w:sz="0" w:space="0" w:color="auto"/>
          </w:divBdr>
        </w:div>
        <w:div w:id="1491671995">
          <w:marLeft w:val="0"/>
          <w:marRight w:val="0"/>
          <w:marTop w:val="0"/>
          <w:marBottom w:val="0"/>
          <w:divBdr>
            <w:top w:val="none" w:sz="0" w:space="0" w:color="auto"/>
            <w:left w:val="none" w:sz="0" w:space="0" w:color="auto"/>
            <w:bottom w:val="none" w:sz="0" w:space="0" w:color="auto"/>
            <w:right w:val="none" w:sz="0" w:space="0" w:color="auto"/>
          </w:divBdr>
        </w:div>
        <w:div w:id="1497768917">
          <w:marLeft w:val="0"/>
          <w:marRight w:val="0"/>
          <w:marTop w:val="0"/>
          <w:marBottom w:val="0"/>
          <w:divBdr>
            <w:top w:val="none" w:sz="0" w:space="0" w:color="auto"/>
            <w:left w:val="none" w:sz="0" w:space="0" w:color="auto"/>
            <w:bottom w:val="none" w:sz="0" w:space="0" w:color="auto"/>
            <w:right w:val="none" w:sz="0" w:space="0" w:color="auto"/>
          </w:divBdr>
        </w:div>
        <w:div w:id="1593274385">
          <w:marLeft w:val="0"/>
          <w:marRight w:val="0"/>
          <w:marTop w:val="0"/>
          <w:marBottom w:val="0"/>
          <w:divBdr>
            <w:top w:val="none" w:sz="0" w:space="0" w:color="auto"/>
            <w:left w:val="none" w:sz="0" w:space="0" w:color="auto"/>
            <w:bottom w:val="none" w:sz="0" w:space="0" w:color="auto"/>
            <w:right w:val="none" w:sz="0" w:space="0" w:color="auto"/>
          </w:divBdr>
        </w:div>
        <w:div w:id="1682856175">
          <w:marLeft w:val="0"/>
          <w:marRight w:val="0"/>
          <w:marTop w:val="0"/>
          <w:marBottom w:val="0"/>
          <w:divBdr>
            <w:top w:val="none" w:sz="0" w:space="0" w:color="auto"/>
            <w:left w:val="none" w:sz="0" w:space="0" w:color="auto"/>
            <w:bottom w:val="none" w:sz="0" w:space="0" w:color="auto"/>
            <w:right w:val="none" w:sz="0" w:space="0" w:color="auto"/>
          </w:divBdr>
        </w:div>
        <w:div w:id="1723408039">
          <w:marLeft w:val="0"/>
          <w:marRight w:val="0"/>
          <w:marTop w:val="0"/>
          <w:marBottom w:val="0"/>
          <w:divBdr>
            <w:top w:val="none" w:sz="0" w:space="0" w:color="auto"/>
            <w:left w:val="none" w:sz="0" w:space="0" w:color="auto"/>
            <w:bottom w:val="none" w:sz="0" w:space="0" w:color="auto"/>
            <w:right w:val="none" w:sz="0" w:space="0" w:color="auto"/>
          </w:divBdr>
        </w:div>
        <w:div w:id="1801681724">
          <w:marLeft w:val="0"/>
          <w:marRight w:val="0"/>
          <w:marTop w:val="0"/>
          <w:marBottom w:val="0"/>
          <w:divBdr>
            <w:top w:val="none" w:sz="0" w:space="0" w:color="auto"/>
            <w:left w:val="none" w:sz="0" w:space="0" w:color="auto"/>
            <w:bottom w:val="none" w:sz="0" w:space="0" w:color="auto"/>
            <w:right w:val="none" w:sz="0" w:space="0" w:color="auto"/>
          </w:divBdr>
        </w:div>
        <w:div w:id="1833566748">
          <w:marLeft w:val="0"/>
          <w:marRight w:val="0"/>
          <w:marTop w:val="0"/>
          <w:marBottom w:val="0"/>
          <w:divBdr>
            <w:top w:val="none" w:sz="0" w:space="0" w:color="auto"/>
            <w:left w:val="none" w:sz="0" w:space="0" w:color="auto"/>
            <w:bottom w:val="none" w:sz="0" w:space="0" w:color="auto"/>
            <w:right w:val="none" w:sz="0" w:space="0" w:color="auto"/>
          </w:divBdr>
        </w:div>
        <w:div w:id="1867937349">
          <w:marLeft w:val="0"/>
          <w:marRight w:val="0"/>
          <w:marTop w:val="0"/>
          <w:marBottom w:val="0"/>
          <w:divBdr>
            <w:top w:val="none" w:sz="0" w:space="0" w:color="auto"/>
            <w:left w:val="none" w:sz="0" w:space="0" w:color="auto"/>
            <w:bottom w:val="none" w:sz="0" w:space="0" w:color="auto"/>
            <w:right w:val="none" w:sz="0" w:space="0" w:color="auto"/>
          </w:divBdr>
        </w:div>
        <w:div w:id="2038848295">
          <w:marLeft w:val="0"/>
          <w:marRight w:val="0"/>
          <w:marTop w:val="0"/>
          <w:marBottom w:val="0"/>
          <w:divBdr>
            <w:top w:val="none" w:sz="0" w:space="0" w:color="auto"/>
            <w:left w:val="none" w:sz="0" w:space="0" w:color="auto"/>
            <w:bottom w:val="none" w:sz="0" w:space="0" w:color="auto"/>
            <w:right w:val="none" w:sz="0" w:space="0" w:color="auto"/>
          </w:divBdr>
        </w:div>
        <w:div w:id="2049328780">
          <w:marLeft w:val="0"/>
          <w:marRight w:val="0"/>
          <w:marTop w:val="0"/>
          <w:marBottom w:val="0"/>
          <w:divBdr>
            <w:top w:val="none" w:sz="0" w:space="0" w:color="auto"/>
            <w:left w:val="none" w:sz="0" w:space="0" w:color="auto"/>
            <w:bottom w:val="none" w:sz="0" w:space="0" w:color="auto"/>
            <w:right w:val="none" w:sz="0" w:space="0" w:color="auto"/>
          </w:divBdr>
        </w:div>
        <w:div w:id="210804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dress@qubus.de&#1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bus.de&#16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fo-gmbh.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b8efed-3118-4c08-9006-707e30e51646">
      <Terms xmlns="http://schemas.microsoft.com/office/infopath/2007/PartnerControls"/>
    </lcf76f155ced4ddcb4097134ff3c332f>
    <TaxCatchAll xmlns="3b88c06f-a302-4d56-a008-9c2c5f8f02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7EBB354F5365B46AFC7BA4F007B7CA2" ma:contentTypeVersion="17" ma:contentTypeDescription="Ein neues Dokument erstellen." ma:contentTypeScope="" ma:versionID="c24863885c5ae4818341d2a1b91e7f8f">
  <xsd:schema xmlns:xsd="http://www.w3.org/2001/XMLSchema" xmlns:xs="http://www.w3.org/2001/XMLSchema" xmlns:p="http://schemas.microsoft.com/office/2006/metadata/properties" xmlns:ns2="18b8efed-3118-4c08-9006-707e30e51646" xmlns:ns3="3b88c06f-a302-4d56-a008-9c2c5f8f02ee" targetNamespace="http://schemas.microsoft.com/office/2006/metadata/properties" ma:root="true" ma:fieldsID="d78391bded3e206f5fc1297c8514ca35" ns2:_="" ns3:_="">
    <xsd:import namespace="18b8efed-3118-4c08-9006-707e30e51646"/>
    <xsd:import namespace="3b88c06f-a302-4d56-a008-9c2c5f8f02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8efed-3118-4c08-9006-707e30e51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277b9f2-895c-4a50-a942-b25158936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8c06f-a302-4d56-a008-9c2c5f8f02e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df919ac-736c-4349-a886-b53c6de9c147}" ma:internalName="TaxCatchAll" ma:showField="CatchAllData" ma:web="3b88c06f-a302-4d56-a008-9c2c5f8f0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770CE-764E-4BF8-9C32-397A8C514EBC}">
  <ds:schemaRefs>
    <ds:schemaRef ds:uri="http://schemas.microsoft.com/office/2006/metadata/properties"/>
    <ds:schemaRef ds:uri="http://schemas.microsoft.com/office/infopath/2007/PartnerControls"/>
    <ds:schemaRef ds:uri="18b8efed-3118-4c08-9006-707e30e51646"/>
    <ds:schemaRef ds:uri="3b88c06f-a302-4d56-a008-9c2c5f8f02ee"/>
  </ds:schemaRefs>
</ds:datastoreItem>
</file>

<file path=customXml/itemProps2.xml><?xml version="1.0" encoding="utf-8"?>
<ds:datastoreItem xmlns:ds="http://schemas.openxmlformats.org/officeDocument/2006/customXml" ds:itemID="{614DBEAE-CE32-4EF4-8A27-A6FA455B534D}">
  <ds:schemaRefs>
    <ds:schemaRef ds:uri="http://schemas.microsoft.com/sharepoint/v3/contenttype/forms"/>
  </ds:schemaRefs>
</ds:datastoreItem>
</file>

<file path=customXml/itemProps3.xml><?xml version="1.0" encoding="utf-8"?>
<ds:datastoreItem xmlns:ds="http://schemas.openxmlformats.org/officeDocument/2006/customXml" ds:itemID="{6993E601-EFDD-45C6-851C-37966170F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8efed-3118-4c08-9006-707e30e51646"/>
    <ds:schemaRef ds:uri="3b88c06f-a302-4d56-a008-9c2c5f8f0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2109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Endreß</dc:creator>
  <cp:keywords/>
  <dc:description/>
  <cp:lastModifiedBy>Sabine Endreß</cp:lastModifiedBy>
  <cp:revision>5</cp:revision>
  <cp:lastPrinted>2023-12-21T08:54:00Z</cp:lastPrinted>
  <dcterms:created xsi:type="dcterms:W3CDTF">2023-12-21T08:30:00Z</dcterms:created>
  <dcterms:modified xsi:type="dcterms:W3CDTF">2023-12-21T10:46:00Z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0x01010097EBB354F5365B46AFC7BA4F007B7CA2</vt:lpwstr>
  </property>
  <property fmtid="{D5CDD505-2E9C-101B-9397-08002B2CF9AE}" pid="3" name="MediaServiceImageTags">
    <vt:lpwstr/>
  </property>
</Properties>
</file>