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79CB6" w14:textId="77777777" w:rsidR="00C22583" w:rsidRDefault="00C22583" w:rsidP="002A4EAB">
      <w:pPr>
        <w:spacing w:line="360" w:lineRule="auto"/>
        <w:outlineLvl w:val="0"/>
        <w:rPr>
          <w:sz w:val="28"/>
        </w:rPr>
      </w:pPr>
    </w:p>
    <w:p w14:paraId="0953CDD5" w14:textId="77777777" w:rsidR="009C2766" w:rsidRDefault="002B0AF5" w:rsidP="002A4EAB">
      <w:pPr>
        <w:spacing w:line="360" w:lineRule="auto"/>
        <w:outlineLvl w:val="0"/>
        <w:rPr>
          <w:sz w:val="28"/>
        </w:rPr>
      </w:pPr>
      <w:r>
        <w:rPr>
          <w:sz w:val="28"/>
        </w:rPr>
        <w:t>Pressemitteilung:</w:t>
      </w:r>
    </w:p>
    <w:p w14:paraId="6F0C2471" w14:textId="77777777" w:rsidR="006F00A2" w:rsidRDefault="006F00A2" w:rsidP="002A4EAB">
      <w:pPr>
        <w:spacing w:line="360" w:lineRule="auto"/>
        <w:outlineLvl w:val="0"/>
        <w:rPr>
          <w:sz w:val="28"/>
        </w:rPr>
      </w:pPr>
    </w:p>
    <w:p w14:paraId="3FDEE881" w14:textId="4E8B722E" w:rsidR="0082179F" w:rsidRPr="000F657B" w:rsidRDefault="00A9219F" w:rsidP="0082179F">
      <w:pPr>
        <w:rPr>
          <w:b/>
          <w:sz w:val="28"/>
          <w:szCs w:val="28"/>
        </w:rPr>
      </w:pPr>
      <w:r w:rsidRPr="00A9219F">
        <w:rPr>
          <w:b/>
          <w:sz w:val="28"/>
          <w:szCs w:val="28"/>
        </w:rPr>
        <w:t>Ein UHS mit den besten Eigenschaften</w:t>
      </w:r>
    </w:p>
    <w:p w14:paraId="0CCF3366" w14:textId="77777777" w:rsidR="00A9219F" w:rsidRDefault="00A9219F" w:rsidP="007202B2">
      <w:pPr>
        <w:ind w:right="1134"/>
        <w:rPr>
          <w:b/>
          <w:i/>
        </w:rPr>
      </w:pPr>
    </w:p>
    <w:p w14:paraId="0BA82CB0" w14:textId="2BDCEFCF" w:rsidR="006F00A2" w:rsidRDefault="00A9219F" w:rsidP="007202B2">
      <w:pPr>
        <w:ind w:right="1134"/>
        <w:rPr>
          <w:b/>
          <w:i/>
        </w:rPr>
      </w:pPr>
      <w:r w:rsidRPr="00A9219F">
        <w:rPr>
          <w:b/>
          <w:i/>
        </w:rPr>
        <w:t xml:space="preserve">Emission gesenkt, Verlauf optimiert: </w:t>
      </w:r>
      <w:proofErr w:type="spellStart"/>
      <w:r w:rsidRPr="00A9219F">
        <w:rPr>
          <w:b/>
          <w:i/>
        </w:rPr>
        <w:t>FreiLacke</w:t>
      </w:r>
      <w:proofErr w:type="spellEnd"/>
      <w:r w:rsidRPr="00A9219F">
        <w:rPr>
          <w:b/>
          <w:i/>
        </w:rPr>
        <w:t xml:space="preserve"> verbessert Lackrezeptur für </w:t>
      </w:r>
      <w:r w:rsidR="00615092">
        <w:rPr>
          <w:b/>
          <w:i/>
        </w:rPr>
        <w:t xml:space="preserve">die </w:t>
      </w:r>
      <w:r w:rsidRPr="00A9219F">
        <w:rPr>
          <w:b/>
          <w:i/>
        </w:rPr>
        <w:t>Landtechnik</w:t>
      </w:r>
    </w:p>
    <w:p w14:paraId="29E65DE0" w14:textId="77777777" w:rsidR="00A9219F" w:rsidRPr="0001780D" w:rsidRDefault="00A9219F" w:rsidP="007202B2">
      <w:pPr>
        <w:ind w:right="1134"/>
        <w:rPr>
          <w:b/>
          <w:sz w:val="28"/>
          <w:szCs w:val="28"/>
        </w:rPr>
      </w:pPr>
    </w:p>
    <w:p w14:paraId="119EEEB4" w14:textId="77777777" w:rsidR="00055DCB" w:rsidRDefault="00055DCB" w:rsidP="0082179F">
      <w:pPr>
        <w:spacing w:line="360" w:lineRule="auto"/>
        <w:rPr>
          <w:i/>
        </w:rPr>
      </w:pPr>
    </w:p>
    <w:p w14:paraId="4DC70F43" w14:textId="7E154903" w:rsidR="0082179F" w:rsidRPr="00A43784" w:rsidRDefault="008B0243" w:rsidP="0082179F">
      <w:pPr>
        <w:spacing w:line="360" w:lineRule="auto"/>
        <w:rPr>
          <w:i/>
        </w:rPr>
      </w:pPr>
      <w:r>
        <w:rPr>
          <w:i/>
        </w:rPr>
        <w:t xml:space="preserve">Bei einem Kunden im Bereich Landmaschinentechnik kommt seit Jahren das Systemlack-Konzept aus dem Hause </w:t>
      </w:r>
      <w:proofErr w:type="spellStart"/>
      <w:r>
        <w:rPr>
          <w:i/>
        </w:rPr>
        <w:t>FreiLacke</w:t>
      </w:r>
      <w:proofErr w:type="spellEnd"/>
      <w:r>
        <w:rPr>
          <w:i/>
        </w:rPr>
        <w:t xml:space="preserve"> zum Einsatz. Doch auch </w:t>
      </w:r>
      <w:r w:rsidR="00055DCB">
        <w:rPr>
          <w:i/>
        </w:rPr>
        <w:t>in diesem Segment</w:t>
      </w:r>
      <w:r>
        <w:rPr>
          <w:i/>
        </w:rPr>
        <w:t xml:space="preserve"> sind immer h</w:t>
      </w:r>
      <w:r w:rsidR="00AD11C8">
        <w:rPr>
          <w:i/>
        </w:rPr>
        <w:t>och</w:t>
      </w:r>
      <w:r>
        <w:rPr>
          <w:i/>
        </w:rPr>
        <w:t xml:space="preserve">wertigere Oberflächen gefragt. </w:t>
      </w:r>
      <w:proofErr w:type="spellStart"/>
      <w:r>
        <w:rPr>
          <w:i/>
        </w:rPr>
        <w:t>FreiLacke</w:t>
      </w:r>
      <w:proofErr w:type="spellEnd"/>
      <w:r>
        <w:rPr>
          <w:i/>
        </w:rPr>
        <w:t xml:space="preserve"> verbesserte kurzerhand </w:t>
      </w:r>
      <w:proofErr w:type="gramStart"/>
      <w:r>
        <w:rPr>
          <w:i/>
        </w:rPr>
        <w:t>die Rezepturen</w:t>
      </w:r>
      <w:proofErr w:type="gramEnd"/>
      <w:r>
        <w:rPr>
          <w:i/>
        </w:rPr>
        <w:t xml:space="preserve"> im Nasslackaufbau und </w:t>
      </w:r>
      <w:r w:rsidR="00AD11C8">
        <w:rPr>
          <w:i/>
        </w:rPr>
        <w:t>reduzierte</w:t>
      </w:r>
      <w:r>
        <w:rPr>
          <w:i/>
        </w:rPr>
        <w:t xml:space="preserve"> die Dichte der Produkte, was zu einer nachhaltigen Senkung der VOC-Emissionen </w:t>
      </w:r>
      <w:r w:rsidR="00AD11C8">
        <w:rPr>
          <w:i/>
        </w:rPr>
        <w:t xml:space="preserve">und einer </w:t>
      </w:r>
      <w:r w:rsidR="00055DCB">
        <w:rPr>
          <w:i/>
        </w:rPr>
        <w:t xml:space="preserve">deutlichen </w:t>
      </w:r>
      <w:r w:rsidR="00AD11C8">
        <w:rPr>
          <w:i/>
        </w:rPr>
        <w:t>Beschleunigung der Trocknung</w:t>
      </w:r>
      <w:r w:rsidR="00055DCB">
        <w:rPr>
          <w:i/>
        </w:rPr>
        <w:t>szeiten</w:t>
      </w:r>
      <w:r w:rsidR="00AD11C8">
        <w:rPr>
          <w:i/>
        </w:rPr>
        <w:t xml:space="preserve"> </w:t>
      </w:r>
      <w:r>
        <w:rPr>
          <w:i/>
        </w:rPr>
        <w:t xml:space="preserve">führte. </w:t>
      </w:r>
    </w:p>
    <w:p w14:paraId="68A16770" w14:textId="77777777" w:rsidR="00363F69" w:rsidRDefault="00363F69" w:rsidP="00363F69">
      <w:pPr>
        <w:spacing w:line="360" w:lineRule="auto"/>
        <w:ind w:right="1134"/>
      </w:pPr>
    </w:p>
    <w:p w14:paraId="130A1552" w14:textId="1EC6C3C4" w:rsidR="0082179F" w:rsidRDefault="00A9219F" w:rsidP="00A9219F">
      <w:pPr>
        <w:spacing w:line="360" w:lineRule="auto"/>
      </w:pPr>
      <w:r>
        <w:t xml:space="preserve">Scheibeneggen, Grubber, Messerwalzen – das Spektrum von </w:t>
      </w:r>
      <w:r w:rsidRPr="00615092">
        <w:t xml:space="preserve">Landmaschinenhersteller </w:t>
      </w:r>
      <w:r w:rsidR="008D7160" w:rsidRPr="00615092">
        <w:t>HORSCH</w:t>
      </w:r>
      <w:r w:rsidRPr="00615092">
        <w:t xml:space="preserve"> ist groß. Das Unternehmen mit Stammsitz im oberpfälzischen Schwandorf blickt auf eine rund vierzigjährige Geschichte zurück und wurde zunächst für seine Dreiradtraktoren und Geräte für die Minimalbodenbearbeitung bekannt. Heute </w:t>
      </w:r>
      <w:r w:rsidR="00AD11C8" w:rsidRPr="00615092">
        <w:t>stellt</w:t>
      </w:r>
      <w:r w:rsidRPr="00615092">
        <w:t xml:space="preserve"> </w:t>
      </w:r>
      <w:r w:rsidR="008D7160" w:rsidRPr="00615092">
        <w:t>HORSCH</w:t>
      </w:r>
      <w:r w:rsidRPr="00615092">
        <w:t xml:space="preserve"> Landtechnik </w:t>
      </w:r>
      <w:r w:rsidR="00055DCB" w:rsidRPr="00615092">
        <w:t>sowie</w:t>
      </w:r>
      <w:r w:rsidRPr="00615092">
        <w:t xml:space="preserve"> </w:t>
      </w:r>
      <w:r>
        <w:t xml:space="preserve">Lösungen für </w:t>
      </w:r>
      <w:r w:rsidR="006E50ED">
        <w:t>die</w:t>
      </w:r>
      <w:r>
        <w:t xml:space="preserve"> Bodenbearbeitung, Aussaat und </w:t>
      </w:r>
      <w:r w:rsidR="006E50ED">
        <w:t xml:space="preserve">den </w:t>
      </w:r>
      <w:r>
        <w:t>Pflanzenschutz</w:t>
      </w:r>
      <w:r w:rsidR="00AD11C8">
        <w:t xml:space="preserve"> her</w:t>
      </w:r>
      <w:r>
        <w:t xml:space="preserve">. 2007 eröffnete das Unternehmen in Ronneburg die erste externe Produktionsstätte: Hier in Thüringen werden Serienprodukte wie der </w:t>
      </w:r>
      <w:proofErr w:type="spellStart"/>
      <w:r>
        <w:t>Pronto</w:t>
      </w:r>
      <w:proofErr w:type="spellEnd"/>
      <w:r>
        <w:t xml:space="preserve"> DC, </w:t>
      </w:r>
      <w:r w:rsidR="00625CD9">
        <w:t>de</w:t>
      </w:r>
      <w:r w:rsidR="00AD11C8">
        <w:t>r</w:t>
      </w:r>
      <w:r w:rsidR="00625CD9">
        <w:t xml:space="preserve"> </w:t>
      </w:r>
      <w:proofErr w:type="spellStart"/>
      <w:r>
        <w:t>Terrano</w:t>
      </w:r>
      <w:proofErr w:type="spellEnd"/>
      <w:r>
        <w:t xml:space="preserve"> FX oder </w:t>
      </w:r>
      <w:r w:rsidR="00625CD9">
        <w:t>de</w:t>
      </w:r>
      <w:r w:rsidR="00AD11C8">
        <w:t>r</w:t>
      </w:r>
      <w:r w:rsidR="00625CD9">
        <w:t xml:space="preserve"> </w:t>
      </w:r>
      <w:r>
        <w:t>Joker CT/RT gefertigt. Das Werk umfasst ein großes Lackier- und Montagezentrum, wo zwei Lackieranlagen für eine hochwertige und stabile Farbgebung sorgen.</w:t>
      </w:r>
      <w:r w:rsidR="00625CD9">
        <w:t xml:space="preserve"> </w:t>
      </w:r>
    </w:p>
    <w:p w14:paraId="4FAE1E36" w14:textId="77777777" w:rsidR="00625CD9" w:rsidRDefault="00625CD9" w:rsidP="00A9219F">
      <w:pPr>
        <w:spacing w:line="360" w:lineRule="auto"/>
      </w:pPr>
    </w:p>
    <w:p w14:paraId="4647C764" w14:textId="0115AD59" w:rsidR="00AD11C8" w:rsidRPr="00AD11C8" w:rsidRDefault="00AD11C8" w:rsidP="00A9219F">
      <w:pPr>
        <w:spacing w:line="360" w:lineRule="auto"/>
        <w:rPr>
          <w:b/>
          <w:bCs/>
        </w:rPr>
      </w:pPr>
      <w:r>
        <w:rPr>
          <w:b/>
          <w:bCs/>
        </w:rPr>
        <w:t xml:space="preserve">Gestiegene Ansprüche an die Oberflächen </w:t>
      </w:r>
    </w:p>
    <w:p w14:paraId="7AF406D6" w14:textId="38091A7A" w:rsidR="00625CD9" w:rsidRDefault="008D7160" w:rsidP="00625CD9">
      <w:pPr>
        <w:spacing w:line="360" w:lineRule="auto"/>
      </w:pPr>
      <w:r w:rsidRPr="00615092">
        <w:t>HORSCH</w:t>
      </w:r>
      <w:r w:rsidR="00625CD9" w:rsidRPr="00615092">
        <w:t xml:space="preserve"> ist einer der wenigen Anbieter von Hochglanzoberflächen, </w:t>
      </w:r>
      <w:r w:rsidR="00AD11C8" w:rsidRPr="00615092">
        <w:t>mit denen</w:t>
      </w:r>
      <w:r w:rsidR="00625CD9" w:rsidRPr="00615092">
        <w:t xml:space="preserve"> das Unternehmen den gestiegenen Ansprüchen an die Oberflächen von Landmaschinen gerecht werden will. „</w:t>
      </w:r>
      <w:r w:rsidR="00AD11C8" w:rsidRPr="00615092">
        <w:t xml:space="preserve">Entsprechend </w:t>
      </w:r>
      <w:r w:rsidR="009D1D99" w:rsidRPr="00615092">
        <w:t>nimmt</w:t>
      </w:r>
      <w:r w:rsidR="00AD11C8" w:rsidRPr="00615092">
        <w:t xml:space="preserve"> die</w:t>
      </w:r>
      <w:r w:rsidR="00625CD9" w:rsidRPr="00615092">
        <w:t xml:space="preserve"> Lackierung einen immer größeren Stellenwert</w:t>
      </w:r>
      <w:r w:rsidR="00AD11C8" w:rsidRPr="00615092">
        <w:t xml:space="preserve"> im Landmaschinenbereich</w:t>
      </w:r>
      <w:r w:rsidR="009D1D99" w:rsidRPr="00615092">
        <w:t xml:space="preserve"> ein</w:t>
      </w:r>
      <w:r w:rsidR="00625CD9" w:rsidRPr="00615092">
        <w:t>.“</w:t>
      </w:r>
      <w:r w:rsidR="00461A5C" w:rsidRPr="00615092">
        <w:t xml:space="preserve"> sagt Rudolf Obermeier, Bereichsmeister für die Oberflächenbeschichtung bei HORSCH in Schwandorf. </w:t>
      </w:r>
      <w:r w:rsidR="00625CD9">
        <w:t xml:space="preserve">Als er </w:t>
      </w:r>
      <w:r w:rsidR="00677832" w:rsidRPr="00615092">
        <w:t xml:space="preserve">2015 </w:t>
      </w:r>
      <w:r w:rsidR="00625CD9" w:rsidRPr="00615092">
        <w:t>zu H</w:t>
      </w:r>
      <w:r w:rsidRPr="00615092">
        <w:t>ORSCH</w:t>
      </w:r>
      <w:r w:rsidR="00625CD9" w:rsidRPr="00615092">
        <w:t xml:space="preserve"> </w:t>
      </w:r>
      <w:r w:rsidR="00625CD9">
        <w:t xml:space="preserve">wechselte, </w:t>
      </w:r>
      <w:r w:rsidR="00AD11C8">
        <w:t>stand direkt die</w:t>
      </w:r>
      <w:r w:rsidR="00625CD9">
        <w:t xml:space="preserve"> Optimierung</w:t>
      </w:r>
      <w:r w:rsidR="00AD11C8">
        <w:t xml:space="preserve"> der</w:t>
      </w:r>
      <w:r w:rsidR="00625CD9">
        <w:t xml:space="preserve"> Oberflächen</w:t>
      </w:r>
      <w:r w:rsidR="00AD11C8">
        <w:t xml:space="preserve"> auf der Agenda</w:t>
      </w:r>
      <w:r w:rsidR="00625CD9">
        <w:t xml:space="preserve">. „Das </w:t>
      </w:r>
      <w:r w:rsidR="00625CD9" w:rsidRPr="00615092">
        <w:t>Standverhalten</w:t>
      </w:r>
      <w:r w:rsidR="00A347F0" w:rsidRPr="00615092">
        <w:t xml:space="preserve"> und die Kantenabdeckung </w:t>
      </w:r>
      <w:r w:rsidR="00625CD9" w:rsidRPr="00615092">
        <w:t>des zuvor eingesetzten Lackes war nicht zufriedenstellend. Wir lackieren</w:t>
      </w:r>
      <w:r w:rsidR="004E002B" w:rsidRPr="00615092">
        <w:t xml:space="preserve"> neben den verschiedensten Rahmen und Kleinteilen auch</w:t>
      </w:r>
      <w:r w:rsidR="00625CD9" w:rsidRPr="00615092">
        <w:t xml:space="preserve"> </w:t>
      </w:r>
      <w:r w:rsidR="00625CD9">
        <w:t>viele gr</w:t>
      </w:r>
      <w:r w:rsidR="00AD11C8">
        <w:t>o</w:t>
      </w:r>
      <w:r w:rsidR="00625CD9">
        <w:t>ße Flächen</w:t>
      </w:r>
      <w:r w:rsidR="00AD11C8">
        <w:t>, etwa bei den Tanks,</w:t>
      </w:r>
      <w:r w:rsidR="00625CD9">
        <w:t xml:space="preserve"> und brauchen dafür eine sehr gute und zuverlässige Spritznebelaufnahme“, erklärt er. Außerdem galt es zum damaligen Zeitpunkt, die VOC-Emissionen</w:t>
      </w:r>
      <w:r w:rsidR="00AD11C8">
        <w:t xml:space="preserve"> nachhaltig</w:t>
      </w:r>
      <w:r w:rsidR="00625CD9">
        <w:t xml:space="preserve"> zu senken. </w:t>
      </w:r>
    </w:p>
    <w:p w14:paraId="79A92898" w14:textId="77777777" w:rsidR="00AD11C8" w:rsidRDefault="00AD11C8" w:rsidP="00625CD9">
      <w:pPr>
        <w:spacing w:line="360" w:lineRule="auto"/>
      </w:pPr>
    </w:p>
    <w:p w14:paraId="60A14F9F" w14:textId="77777777" w:rsidR="00615092" w:rsidRDefault="00615092">
      <w:pPr>
        <w:rPr>
          <w:b/>
          <w:bCs/>
        </w:rPr>
      </w:pPr>
      <w:r>
        <w:rPr>
          <w:b/>
          <w:bCs/>
        </w:rPr>
        <w:br w:type="page"/>
      </w:r>
    </w:p>
    <w:p w14:paraId="086603BF" w14:textId="6D2C896F" w:rsidR="00AD11C8" w:rsidRDefault="00AD11C8" w:rsidP="00625CD9">
      <w:pPr>
        <w:spacing w:line="360" w:lineRule="auto"/>
      </w:pPr>
      <w:r>
        <w:rPr>
          <w:b/>
          <w:bCs/>
        </w:rPr>
        <w:lastRenderedPageBreak/>
        <w:t>Erfolgreiche Zusammenarbeit fortführen</w:t>
      </w:r>
    </w:p>
    <w:p w14:paraId="5C91488F" w14:textId="1EE5B9E2" w:rsidR="00AD11C8" w:rsidRDefault="00625CD9" w:rsidP="00AD11C8">
      <w:pPr>
        <w:spacing w:line="360" w:lineRule="auto"/>
      </w:pPr>
      <w:r>
        <w:t xml:space="preserve">Vor seinem </w:t>
      </w:r>
      <w:r w:rsidRPr="00615092">
        <w:t xml:space="preserve">Eintritt bei </w:t>
      </w:r>
      <w:r w:rsidR="006B4E28" w:rsidRPr="00615092">
        <w:t>HORSCH</w:t>
      </w:r>
      <w:r w:rsidRPr="00615092">
        <w:t xml:space="preserve"> hatte Obermeier bereits</w:t>
      </w:r>
      <w:r w:rsidR="00012798" w:rsidRPr="00615092">
        <w:t xml:space="preserve"> viele</w:t>
      </w:r>
      <w:r w:rsidRPr="00615092">
        <w:t xml:space="preserve"> Jahre mit </w:t>
      </w:r>
      <w:r w:rsidR="006B4E28" w:rsidRPr="00615092">
        <w:t xml:space="preserve">dem </w:t>
      </w:r>
      <w:r w:rsidR="00AD11C8" w:rsidRPr="00615092">
        <w:t xml:space="preserve">Hersteller </w:t>
      </w:r>
      <w:proofErr w:type="spellStart"/>
      <w:r w:rsidRPr="00615092">
        <w:t>FreiLacke</w:t>
      </w:r>
      <w:proofErr w:type="spellEnd"/>
      <w:r w:rsidRPr="00615092">
        <w:t xml:space="preserve"> zusammengearbeitet</w:t>
      </w:r>
      <w:r w:rsidR="00AD11C8" w:rsidRPr="00615092">
        <w:t>. Er</w:t>
      </w:r>
      <w:r w:rsidRPr="00615092">
        <w:t xml:space="preserve"> brachte den Schwarzwälder Lackhersteller ins Spiel</w:t>
      </w:r>
      <w:r w:rsidR="00AD11C8" w:rsidRPr="00615092">
        <w:t xml:space="preserve">, </w:t>
      </w:r>
      <w:r w:rsidR="006E50ED" w:rsidRPr="00615092">
        <w:t xml:space="preserve">der daraufhin eines seiner </w:t>
      </w:r>
      <w:proofErr w:type="spellStart"/>
      <w:r w:rsidR="006E50ED" w:rsidRPr="00615092">
        <w:t>UltraHighSolid</w:t>
      </w:r>
      <w:proofErr w:type="spellEnd"/>
      <w:r w:rsidR="006E50ED" w:rsidRPr="00615092">
        <w:t xml:space="preserve">-Systeme für die Landtechnik neu aufsetzte und damit die Emissionen maßgeblich senken konnte. Nach diesem erfolgversprechenden Start entschied sich </w:t>
      </w:r>
      <w:r w:rsidR="006B4E28" w:rsidRPr="00615092">
        <w:t xml:space="preserve">HORSCH </w:t>
      </w:r>
      <w:r w:rsidR="00AD11C8" w:rsidRPr="00615092">
        <w:t xml:space="preserve">für eine Umstellung auf das </w:t>
      </w:r>
      <w:proofErr w:type="spellStart"/>
      <w:r w:rsidR="00AD11C8" w:rsidRPr="00615092">
        <w:t>FreiLacke</w:t>
      </w:r>
      <w:proofErr w:type="spellEnd"/>
      <w:r w:rsidR="00AD11C8" w:rsidRPr="00615092">
        <w:t xml:space="preserve">-System UR1937HRU735 in Kombination mit UR1409GH3307. Positiver Nebeneffekt: Der Schwarzwälder Hersteller konnte mit seinem Systemlack-Konzept überzeugen und einen identischen Rotton – das sogenannte </w:t>
      </w:r>
      <w:r w:rsidR="006B4E28" w:rsidRPr="00615092">
        <w:t>HORSCH</w:t>
      </w:r>
      <w:r w:rsidR="00AD11C8" w:rsidRPr="00615092">
        <w:t xml:space="preserve">-Rot </w:t>
      </w:r>
      <w:r w:rsidR="00AD11C8">
        <w:t xml:space="preserve">– sowohl in Pulver- als auch in Flüssiglack-Qualität garantieren. </w:t>
      </w:r>
    </w:p>
    <w:p w14:paraId="1832215A" w14:textId="77777777" w:rsidR="006E11B5" w:rsidRDefault="006E11B5" w:rsidP="0082179F">
      <w:pPr>
        <w:spacing w:line="360" w:lineRule="auto"/>
      </w:pPr>
    </w:p>
    <w:p w14:paraId="749F25ED" w14:textId="34FC2869" w:rsidR="00A9219F" w:rsidRPr="00AF4049" w:rsidRDefault="00A9219F" w:rsidP="00A9219F">
      <w:pPr>
        <w:spacing w:line="360" w:lineRule="auto"/>
        <w:rPr>
          <w:b/>
        </w:rPr>
      </w:pPr>
      <w:r w:rsidRPr="00A9219F">
        <w:rPr>
          <w:b/>
        </w:rPr>
        <w:t xml:space="preserve">Herausforderung angenommen </w:t>
      </w:r>
    </w:p>
    <w:p w14:paraId="25391953" w14:textId="56803E3A" w:rsidR="00A9219F" w:rsidRDefault="006E50ED" w:rsidP="00A9219F">
      <w:pPr>
        <w:spacing w:line="360" w:lineRule="auto"/>
      </w:pPr>
      <w:r w:rsidRPr="009D1D99">
        <w:t xml:space="preserve">Weil jedoch zuvor ein Lack aus dem Automotive-Sektor für ein besonders hochwertiges Finish gesorgt hatte, wurde der Verlauf des </w:t>
      </w:r>
      <w:proofErr w:type="spellStart"/>
      <w:r w:rsidRPr="009D1D99">
        <w:t>FreiLacke</w:t>
      </w:r>
      <w:proofErr w:type="spellEnd"/>
      <w:r w:rsidRPr="009D1D99">
        <w:t xml:space="preserve">-Systems immer wieder hinterfragt, berichtet </w:t>
      </w:r>
      <w:r w:rsidR="00CE74D5" w:rsidRPr="009D1D99">
        <w:t xml:space="preserve">Stefan </w:t>
      </w:r>
      <w:proofErr w:type="spellStart"/>
      <w:r w:rsidR="00CE74D5" w:rsidRPr="009D1D99">
        <w:t>Kritzer</w:t>
      </w:r>
      <w:proofErr w:type="spellEnd"/>
      <w:r w:rsidR="00CE74D5" w:rsidRPr="009D1D99">
        <w:t xml:space="preserve">, Vertriebsleiter Fahrzeugbau bei Lackhersteller </w:t>
      </w:r>
      <w:proofErr w:type="spellStart"/>
      <w:r w:rsidR="00CE74D5" w:rsidRPr="009D1D99">
        <w:t>FreiLacke</w:t>
      </w:r>
      <w:proofErr w:type="spellEnd"/>
      <w:r w:rsidR="00CE74D5" w:rsidRPr="009D1D99">
        <w:t xml:space="preserve">. </w:t>
      </w:r>
      <w:r w:rsidRPr="009D1D99">
        <w:t xml:space="preserve">Und so wurden die Schwarzwälder aufgefordert, diesen möglichst zu verbessern. </w:t>
      </w:r>
      <w:r w:rsidR="00A9219F" w:rsidRPr="009D1D99">
        <w:t xml:space="preserve">Diesen Auftrag nahmen die Teams in Entwicklung und Anwendungstechnik bei </w:t>
      </w:r>
      <w:proofErr w:type="spellStart"/>
      <w:r w:rsidR="00A9219F" w:rsidRPr="009D1D99">
        <w:t>FreiLacke</w:t>
      </w:r>
      <w:proofErr w:type="spellEnd"/>
      <w:r w:rsidR="00A9219F" w:rsidRPr="009D1D99">
        <w:t xml:space="preserve"> gern an. Sie optimierten </w:t>
      </w:r>
      <w:proofErr w:type="gramStart"/>
      <w:r w:rsidR="00A9219F" w:rsidRPr="009D1D99">
        <w:t>die Rezepturen</w:t>
      </w:r>
      <w:proofErr w:type="gramEnd"/>
      <w:r w:rsidR="00A9219F" w:rsidRPr="009D1D99">
        <w:t xml:space="preserve"> so lange, bis sich das gewünschte Ergebnis einstellte. </w:t>
      </w:r>
      <w:r w:rsidRPr="009D1D99">
        <w:t>Obermeier und sein Team waren</w:t>
      </w:r>
      <w:r w:rsidR="00A9219F" w:rsidRPr="009D1D99">
        <w:t xml:space="preserve"> begeistert: „Die Verlaufsverbesserung</w:t>
      </w:r>
      <w:r w:rsidR="00CE74D5" w:rsidRPr="009D1D99">
        <w:t xml:space="preserve"> und eine weitere Reduzierung der Lösemittelemission</w:t>
      </w:r>
      <w:r w:rsidR="00A9219F" w:rsidRPr="009D1D99">
        <w:t xml:space="preserve"> </w:t>
      </w:r>
      <w:r w:rsidR="009D1D99" w:rsidRPr="009D1D99">
        <w:t xml:space="preserve">ist </w:t>
      </w:r>
      <w:r w:rsidR="00A9219F" w:rsidRPr="009D1D99">
        <w:t xml:space="preserve">mit </w:t>
      </w:r>
      <w:r w:rsidR="00CE74D5" w:rsidRPr="009D1D99">
        <w:t>der PU-Grundierung UR1933</w:t>
      </w:r>
      <w:r w:rsidR="00A9219F" w:rsidRPr="009D1D99">
        <w:t>HRU7</w:t>
      </w:r>
      <w:r w:rsidR="00CE74D5" w:rsidRPr="009D1D99">
        <w:t>35 sowie dem PU-</w:t>
      </w:r>
      <w:proofErr w:type="spellStart"/>
      <w:r w:rsidR="00CE74D5" w:rsidRPr="009D1D99">
        <w:t>Decklack</w:t>
      </w:r>
      <w:proofErr w:type="spellEnd"/>
      <w:r w:rsidR="00CE74D5" w:rsidRPr="009D1D99">
        <w:t xml:space="preserve"> UR1447</w:t>
      </w:r>
      <w:r w:rsidR="00A9219F" w:rsidRPr="009D1D99">
        <w:t xml:space="preserve">NH3307 eindrucksvoll gelungen.“ </w:t>
      </w:r>
      <w:r w:rsidR="00A9219F">
        <w:t xml:space="preserve">Bereits im November 2020 wurde ein </w:t>
      </w:r>
      <w:r>
        <w:t xml:space="preserve">erfolgreicher </w:t>
      </w:r>
      <w:r w:rsidR="00A9219F">
        <w:t xml:space="preserve">Großversuch durchgeführt, im Februar 2021 stellte </w:t>
      </w:r>
      <w:r w:rsidR="006B4E28" w:rsidRPr="00615092">
        <w:t>HORSCH</w:t>
      </w:r>
      <w:r w:rsidR="00A9219F" w:rsidRPr="00615092">
        <w:t xml:space="preserve"> </w:t>
      </w:r>
      <w:r w:rsidR="00A9219F">
        <w:t xml:space="preserve">dann auf </w:t>
      </w:r>
      <w:proofErr w:type="gramStart"/>
      <w:r w:rsidR="00A9219F">
        <w:t>die neuen Rezepturen</w:t>
      </w:r>
      <w:proofErr w:type="gramEnd"/>
      <w:r w:rsidR="00A9219F">
        <w:t xml:space="preserve"> um. </w:t>
      </w:r>
    </w:p>
    <w:p w14:paraId="04B2294B" w14:textId="77777777" w:rsidR="0082179F" w:rsidRDefault="0082179F" w:rsidP="0082179F">
      <w:pPr>
        <w:spacing w:line="360" w:lineRule="auto"/>
      </w:pPr>
    </w:p>
    <w:p w14:paraId="02535D6D" w14:textId="21B8B1AE" w:rsidR="00AD11C8" w:rsidRPr="00AF4049" w:rsidRDefault="006E11B5" w:rsidP="00AD11C8">
      <w:pPr>
        <w:spacing w:line="360" w:lineRule="auto"/>
        <w:rPr>
          <w:b/>
        </w:rPr>
      </w:pPr>
      <w:r>
        <w:rPr>
          <w:b/>
        </w:rPr>
        <w:t>Guter Verlauf, gute Applikationseigenschaften</w:t>
      </w:r>
    </w:p>
    <w:p w14:paraId="23C825B6" w14:textId="64058EE9" w:rsidR="00A9219F" w:rsidRDefault="00A9219F" w:rsidP="00AD11C8">
      <w:pPr>
        <w:spacing w:line="360" w:lineRule="auto"/>
      </w:pPr>
      <w:r>
        <w:t xml:space="preserve">Der optimierte Lackaufbau ist für Industriegüter und Baumaschinen aller Art bestens geeignet. Beide Komponenten, also Grundierung und </w:t>
      </w:r>
      <w:proofErr w:type="spellStart"/>
      <w:r>
        <w:t>Decklack</w:t>
      </w:r>
      <w:proofErr w:type="spellEnd"/>
      <w:r>
        <w:t xml:space="preserve">, sind lösemittelhaltig und basieren auf Polyurethan / </w:t>
      </w:r>
      <w:proofErr w:type="spellStart"/>
      <w:r w:rsidRPr="00625CD9">
        <w:t>isocyanatvernetzendem</w:t>
      </w:r>
      <w:proofErr w:type="spellEnd"/>
      <w:r w:rsidRPr="00625CD9">
        <w:t xml:space="preserve"> </w:t>
      </w:r>
      <w:proofErr w:type="spellStart"/>
      <w:r w:rsidRPr="00625CD9">
        <w:t>Polyacrylatharz</w:t>
      </w:r>
      <w:proofErr w:type="spellEnd"/>
      <w:r w:rsidRPr="00625CD9">
        <w:t xml:space="preserve"> als Bindemittel. </w:t>
      </w:r>
      <w:r w:rsidR="005574B5" w:rsidRPr="00625CD9">
        <w:t xml:space="preserve">Der </w:t>
      </w:r>
      <w:proofErr w:type="spellStart"/>
      <w:r w:rsidR="005574B5" w:rsidRPr="00625CD9">
        <w:t>Decklack</w:t>
      </w:r>
      <w:proofErr w:type="spellEnd"/>
      <w:r w:rsidR="005574B5" w:rsidRPr="00625CD9">
        <w:t xml:space="preserve"> ist in der Qualität „</w:t>
      </w:r>
      <w:r w:rsidR="00A15D9C" w:rsidRPr="00625CD9">
        <w:t>hochglänzend</w:t>
      </w:r>
      <w:r w:rsidR="005574B5" w:rsidRPr="00625CD9">
        <w:t>“</w:t>
      </w:r>
      <w:r w:rsidR="00A15D9C" w:rsidRPr="00625CD9">
        <w:t xml:space="preserve"> </w:t>
      </w:r>
      <w:r w:rsidRPr="00625CD9">
        <w:t xml:space="preserve">erhältlich. Die lösemittelhaltige Grundierung bietet neben </w:t>
      </w:r>
      <w:r w:rsidR="004827BE" w:rsidRPr="00625CD9">
        <w:t>d</w:t>
      </w:r>
      <w:r w:rsidRPr="00625CD9">
        <w:t xml:space="preserve">em gefordert hohen </w:t>
      </w:r>
      <w:r>
        <w:t>Korrosionsschutz eine gute Haftung auf verschiedenen Untergründen – dazu gehören Stahl, auch gestrahlt oder eisenphosphatiert</w:t>
      </w:r>
      <w:r w:rsidR="00740519">
        <w:t xml:space="preserve"> </w:t>
      </w:r>
      <w:r w:rsidR="00740519" w:rsidRPr="009D1D99">
        <w:t>sowie Edelstahl</w:t>
      </w:r>
      <w:r>
        <w:t>. Der dazu passende UHS-</w:t>
      </w:r>
      <w:proofErr w:type="spellStart"/>
      <w:r>
        <w:t>Decklack</w:t>
      </w:r>
      <w:proofErr w:type="spellEnd"/>
      <w:r>
        <w:t xml:space="preserve"> UR1447N zeichnet sich durch einen guten Verlauf und ebensolche Applikationseigenschaften aus. Sein Verarbeitungsfenster beträgt nach </w:t>
      </w:r>
      <w:proofErr w:type="spellStart"/>
      <w:r>
        <w:t>Härterzugabe</w:t>
      </w:r>
      <w:proofErr w:type="spellEnd"/>
      <w:r>
        <w:t xml:space="preserve"> max. zwei Stunden bei 20 °C. </w:t>
      </w:r>
      <w:proofErr w:type="gramStart"/>
      <w:r>
        <w:t>Der Festkörpervolumen</w:t>
      </w:r>
      <w:proofErr w:type="gramEnd"/>
      <w:r>
        <w:t xml:space="preserve"> liegt nach </w:t>
      </w:r>
      <w:proofErr w:type="spellStart"/>
      <w:r>
        <w:t>Härterzugabe</w:t>
      </w:r>
      <w:proofErr w:type="spellEnd"/>
      <w:r>
        <w:t xml:space="preserve"> bei 455 ml / kg (± 10).</w:t>
      </w:r>
    </w:p>
    <w:p w14:paraId="505B6D5D" w14:textId="77777777" w:rsidR="00A9219F" w:rsidRDefault="00A9219F" w:rsidP="00A9219F">
      <w:pPr>
        <w:spacing w:line="360" w:lineRule="auto"/>
      </w:pPr>
    </w:p>
    <w:p w14:paraId="5B46270A" w14:textId="5D43221D" w:rsidR="00A9219F" w:rsidRPr="00AF4049" w:rsidRDefault="004827BE" w:rsidP="00A9219F">
      <w:pPr>
        <w:spacing w:line="360" w:lineRule="auto"/>
        <w:rPr>
          <w:b/>
        </w:rPr>
      </w:pPr>
      <w:r>
        <w:rPr>
          <w:b/>
        </w:rPr>
        <w:t>Rundum p</w:t>
      </w:r>
      <w:r w:rsidR="00A9219F">
        <w:rPr>
          <w:b/>
        </w:rPr>
        <w:t>ositives Fazit</w:t>
      </w:r>
    </w:p>
    <w:p w14:paraId="4C53B15A" w14:textId="3A462889" w:rsidR="00A9219F" w:rsidRDefault="00A9219F" w:rsidP="00A9219F">
      <w:pPr>
        <w:spacing w:line="360" w:lineRule="auto"/>
      </w:pPr>
      <w:r w:rsidRPr="00A9219F">
        <w:t>Inzwischen sind die neuen Rezepturen seit mehr als zwei Jahren erfolgreich im Einsatz. Nicht nur</w:t>
      </w:r>
      <w:r w:rsidR="004827BE">
        <w:t>, dass</w:t>
      </w:r>
      <w:r w:rsidRPr="00A9219F">
        <w:t xml:space="preserve"> man </w:t>
      </w:r>
      <w:r w:rsidR="008445EB">
        <w:t>an den Standorten</w:t>
      </w:r>
      <w:r w:rsidRPr="00625CD9">
        <w:t xml:space="preserve"> </w:t>
      </w:r>
      <w:r w:rsidRPr="00A9219F">
        <w:t xml:space="preserve">höchst zufrieden </w:t>
      </w:r>
      <w:r w:rsidR="004827BE" w:rsidRPr="00A9219F">
        <w:t xml:space="preserve">ist </w:t>
      </w:r>
      <w:r w:rsidRPr="00A9219F">
        <w:t xml:space="preserve">– auch die Umwelt profitiert von den deutlich reduzierten Lösemittelemissionen. </w:t>
      </w:r>
      <w:r w:rsidR="00625CD9">
        <w:t xml:space="preserve">Zudem hat sich mit dem Lacksystem die Taktzeit deutlich </w:t>
      </w:r>
      <w:r w:rsidR="00625CD9">
        <w:lastRenderedPageBreak/>
        <w:t>verkürzt:</w:t>
      </w:r>
      <w:r w:rsidR="00615092" w:rsidRPr="00615092">
        <w:t xml:space="preserve"> </w:t>
      </w:r>
      <w:r w:rsidR="008445EB">
        <w:t xml:space="preserve">Nicht von ungefähr wird ab September 2023 auch am </w:t>
      </w:r>
      <w:r w:rsidR="006B4E28" w:rsidRPr="00615092">
        <w:t xml:space="preserve">Standort HORSCH LEEB in </w:t>
      </w:r>
      <w:r w:rsidR="008445EB" w:rsidRPr="00615092">
        <w:t>Landau</w:t>
      </w:r>
      <w:r w:rsidR="006B4E28" w:rsidRPr="00615092">
        <w:t xml:space="preserve"> a. d. Isar</w:t>
      </w:r>
      <w:r w:rsidR="008445EB" w:rsidRPr="00615092">
        <w:t xml:space="preserve"> auf das bewährte System umgestellt. </w:t>
      </w:r>
      <w:r w:rsidRPr="00615092">
        <w:t xml:space="preserve">Und ganz gleich, ob gepulvert oder lackiert: Die Landmaschinen erstrahlen im gewünschten </w:t>
      </w:r>
      <w:r w:rsidR="006B4E28" w:rsidRPr="00615092">
        <w:t>HORSCH</w:t>
      </w:r>
      <w:r w:rsidRPr="00615092">
        <w:t xml:space="preserve">-Rot </w:t>
      </w:r>
      <w:r w:rsidR="004827BE" w:rsidRPr="00615092">
        <w:t>in</w:t>
      </w:r>
      <w:r w:rsidRPr="00615092">
        <w:t xml:space="preserve"> einer </w:t>
      </w:r>
      <w:r w:rsidRPr="00A9219F">
        <w:t>Oberfläche, die einem Automotive-Finish in nichts nachsteht.</w:t>
      </w:r>
    </w:p>
    <w:p w14:paraId="21FCE2D0" w14:textId="77777777" w:rsidR="006E11B5" w:rsidRDefault="006E11B5" w:rsidP="00A9219F">
      <w:pPr>
        <w:spacing w:line="360" w:lineRule="auto"/>
      </w:pPr>
    </w:p>
    <w:p w14:paraId="7F3A7263" w14:textId="77777777" w:rsidR="006E11B5" w:rsidRDefault="006E11B5" w:rsidP="00A9219F">
      <w:pPr>
        <w:spacing w:line="360" w:lineRule="auto"/>
      </w:pPr>
    </w:p>
    <w:p w14:paraId="63F3F54C" w14:textId="77777777" w:rsidR="007202B2" w:rsidRDefault="007202B2" w:rsidP="007202B2">
      <w:pPr>
        <w:rPr>
          <w:sz w:val="20"/>
        </w:rPr>
      </w:pPr>
    </w:p>
    <w:p w14:paraId="4E5D1A7E" w14:textId="77777777" w:rsidR="007202B2" w:rsidRDefault="007202B2" w:rsidP="007202B2">
      <w:pPr>
        <w:pStyle w:val="Beschriftung"/>
        <w:rPr>
          <w:sz w:val="28"/>
          <w:szCs w:val="28"/>
        </w:rPr>
      </w:pPr>
      <w:r w:rsidRPr="0001780D">
        <w:rPr>
          <w:sz w:val="28"/>
          <w:szCs w:val="28"/>
        </w:rPr>
        <w:t>Bildmaterial</w:t>
      </w:r>
    </w:p>
    <w:p w14:paraId="64CE327B" w14:textId="77777777" w:rsidR="00110465" w:rsidRDefault="00110465" w:rsidP="007202B2"/>
    <w:p w14:paraId="5573894D" w14:textId="1A0A3159" w:rsidR="0082179F" w:rsidRDefault="009A5965" w:rsidP="007202B2">
      <w:proofErr w:type="spellStart"/>
      <w:r w:rsidRPr="009A5965">
        <w:t>UHS_FreiLacke_HORSCH</w:t>
      </w:r>
      <w:proofErr w:type="spellEnd"/>
      <w:r w:rsidRPr="009A5965">
        <w:t xml:space="preserve"> (1)</w:t>
      </w:r>
      <w:r w:rsidR="00195011">
        <w:t>.jpg</w:t>
      </w:r>
    </w:p>
    <w:p w14:paraId="1413E798" w14:textId="61167C67" w:rsidR="009A5965" w:rsidRDefault="009A5965" w:rsidP="007202B2"/>
    <w:p w14:paraId="7AEEA7A5" w14:textId="798CF749" w:rsidR="009A5965" w:rsidRDefault="009A5965" w:rsidP="009A5965">
      <w:proofErr w:type="spellStart"/>
      <w:r w:rsidRPr="009A5965">
        <w:t>UHS_FreiLacke_HORSCH</w:t>
      </w:r>
      <w:proofErr w:type="spellEnd"/>
      <w:r w:rsidRPr="009A5965">
        <w:t xml:space="preserve"> (</w:t>
      </w:r>
      <w:r>
        <w:t>2</w:t>
      </w:r>
      <w:r w:rsidRPr="009A5965">
        <w:t>)</w:t>
      </w:r>
      <w:r>
        <w:t>.jpg</w:t>
      </w:r>
    </w:p>
    <w:p w14:paraId="36AF6B5D" w14:textId="274867F4" w:rsidR="009A5965" w:rsidRDefault="009A5965" w:rsidP="007202B2"/>
    <w:p w14:paraId="42D50F95" w14:textId="04619BCE" w:rsidR="009A5965" w:rsidRDefault="009A5965" w:rsidP="009A5965">
      <w:proofErr w:type="spellStart"/>
      <w:r w:rsidRPr="009A5965">
        <w:t>UHS_FreiLacke_HORSCH</w:t>
      </w:r>
      <w:proofErr w:type="spellEnd"/>
      <w:r w:rsidRPr="009A5965">
        <w:t xml:space="preserve"> (</w:t>
      </w:r>
      <w:r>
        <w:t>3</w:t>
      </w:r>
      <w:r w:rsidRPr="009A5965">
        <w:t>)</w:t>
      </w:r>
      <w:r>
        <w:t>.jpg</w:t>
      </w:r>
    </w:p>
    <w:p w14:paraId="1FC8D568" w14:textId="401AE414" w:rsidR="009A5965" w:rsidRDefault="009A5965" w:rsidP="007202B2"/>
    <w:p w14:paraId="3E2C56D2" w14:textId="6A129A60" w:rsidR="009A5965" w:rsidRDefault="009A5965" w:rsidP="009A5965">
      <w:proofErr w:type="spellStart"/>
      <w:r w:rsidRPr="009A5965">
        <w:t>UHS_FreiLacke_HORSCH</w:t>
      </w:r>
      <w:proofErr w:type="spellEnd"/>
      <w:r w:rsidRPr="009A5965">
        <w:t xml:space="preserve"> (</w:t>
      </w:r>
      <w:r>
        <w:t>4</w:t>
      </w:r>
      <w:r w:rsidRPr="009A5965">
        <w:t>)</w:t>
      </w:r>
      <w:r>
        <w:t>.jpg</w:t>
      </w:r>
    </w:p>
    <w:p w14:paraId="62AC9F2B" w14:textId="77777777" w:rsidR="009A5965" w:rsidRDefault="009A5965" w:rsidP="007202B2"/>
    <w:p w14:paraId="2C9E24D9" w14:textId="77777777" w:rsidR="00895F60" w:rsidRDefault="00895F60" w:rsidP="007202B2">
      <w:pPr>
        <w:rPr>
          <w:rFonts w:ascii="HelveticaNeueLTStd-Lt" w:hAnsi="HelveticaNeueLTStd-Lt" w:cs="HelveticaNeueLTStd-Lt"/>
          <w:i/>
          <w:sz w:val="20"/>
        </w:rPr>
      </w:pPr>
    </w:p>
    <w:p w14:paraId="49F865DC" w14:textId="77777777" w:rsidR="00110465" w:rsidRDefault="00110465" w:rsidP="007202B2"/>
    <w:p w14:paraId="72DBDEB7" w14:textId="77777777" w:rsidR="00721165" w:rsidRPr="00110465" w:rsidRDefault="00721165" w:rsidP="007202B2"/>
    <w:p w14:paraId="77FC0C76" w14:textId="77777777" w:rsidR="00721165" w:rsidRDefault="00721165" w:rsidP="00721165">
      <w:pPr>
        <w:pStyle w:val="Beschriftung"/>
        <w:rPr>
          <w:sz w:val="28"/>
          <w:szCs w:val="28"/>
        </w:rPr>
      </w:pPr>
      <w:r w:rsidRPr="006B080F">
        <w:rPr>
          <w:sz w:val="28"/>
          <w:szCs w:val="28"/>
        </w:rPr>
        <w:t xml:space="preserve">Über </w:t>
      </w:r>
      <w:proofErr w:type="spellStart"/>
      <w:r w:rsidRPr="006B080F">
        <w:rPr>
          <w:sz w:val="28"/>
          <w:szCs w:val="28"/>
        </w:rPr>
        <w:t>FreiLacke</w:t>
      </w:r>
      <w:proofErr w:type="spellEnd"/>
    </w:p>
    <w:p w14:paraId="1B76FFFC" w14:textId="77777777" w:rsidR="00721165" w:rsidRPr="00721165" w:rsidRDefault="00721165" w:rsidP="00721165"/>
    <w:p w14:paraId="3F47166D" w14:textId="77777777" w:rsidR="00721165" w:rsidRDefault="00721165" w:rsidP="00721165"/>
    <w:p w14:paraId="2709FAFF" w14:textId="77777777" w:rsidR="009A5965" w:rsidRPr="00721165" w:rsidRDefault="009A5965" w:rsidP="009A5965">
      <w:pPr>
        <w:rPr>
          <w:sz w:val="28"/>
          <w:szCs w:val="28"/>
        </w:rPr>
      </w:pPr>
      <w:r w:rsidRPr="00721165">
        <w:rPr>
          <w:b/>
          <w:sz w:val="28"/>
          <w:szCs w:val="28"/>
        </w:rPr>
        <w:t xml:space="preserve">Lösungen </w:t>
      </w:r>
      <w:r w:rsidRPr="00721165">
        <w:rPr>
          <w:sz w:val="28"/>
          <w:szCs w:val="28"/>
        </w:rPr>
        <w:t>mit System.</w:t>
      </w:r>
    </w:p>
    <w:p w14:paraId="44EECBD9" w14:textId="77777777" w:rsidR="009A5965" w:rsidRPr="00AA747E" w:rsidRDefault="009A5965" w:rsidP="009A5965">
      <w:pPr>
        <w:rPr>
          <w:b/>
          <w:sz w:val="32"/>
        </w:rPr>
      </w:pPr>
    </w:p>
    <w:p w14:paraId="180F1B0D" w14:textId="77777777" w:rsidR="009A5965" w:rsidRDefault="009A5965" w:rsidP="009A5965">
      <w:pPr>
        <w:spacing w:line="276" w:lineRule="auto"/>
      </w:pPr>
      <w:r>
        <w:t xml:space="preserve">Seit 1926 steht </w:t>
      </w:r>
      <w:proofErr w:type="spellStart"/>
      <w:r w:rsidRPr="007533A7">
        <w:rPr>
          <w:b/>
        </w:rPr>
        <w:t>Frei</w:t>
      </w:r>
      <w:r>
        <w:t>Lacke</w:t>
      </w:r>
      <w:proofErr w:type="spellEnd"/>
      <w:r>
        <w:t xml:space="preserve"> für innovative Farben und Lacke. Das Familienunternehmen wird bereits in dritter Generation geführt und entwickelt</w:t>
      </w:r>
      <w:r w:rsidRPr="008D1EB5">
        <w:t xml:space="preserve"> </w:t>
      </w:r>
      <w:r>
        <w:t xml:space="preserve">mit über 600 Mitarbeitern am Standort </w:t>
      </w:r>
      <w:proofErr w:type="spellStart"/>
      <w:r>
        <w:t>Döggingen</w:t>
      </w:r>
      <w:proofErr w:type="spellEnd"/>
      <w:r>
        <w:t xml:space="preserve">/Schwarzwald </w:t>
      </w:r>
      <w:r w:rsidRPr="0074566C">
        <w:t xml:space="preserve">maßgeschneiderte </w:t>
      </w:r>
      <w:r>
        <w:t xml:space="preserve">Lösungen für Kunden aus den </w:t>
      </w:r>
      <w:r w:rsidRPr="0074566C">
        <w:t>B</w:t>
      </w:r>
      <w:r>
        <w:t>e</w:t>
      </w:r>
      <w:r w:rsidRPr="0074566C">
        <w:t>r</w:t>
      </w:r>
      <w:r>
        <w:t>ei</w:t>
      </w:r>
      <w:r w:rsidRPr="0074566C">
        <w:t>chen Räder, Fahrzeugbau, Maschinen- und Apparatebau, Lohnbeschicht</w:t>
      </w:r>
      <w:r>
        <w:t>ung</w:t>
      </w:r>
      <w:r w:rsidRPr="0074566C">
        <w:t xml:space="preserve">, </w:t>
      </w:r>
      <w:r>
        <w:t xml:space="preserve">Schienenfahrzeuge, Windkraft, </w:t>
      </w:r>
      <w:r w:rsidRPr="0074566C">
        <w:t>Funktionsmöbel</w:t>
      </w:r>
      <w:r>
        <w:t>,</w:t>
      </w:r>
      <w:r w:rsidRPr="0074566C">
        <w:t xml:space="preserve"> Lager</w:t>
      </w:r>
      <w:r>
        <w:t xml:space="preserve">technik sowie Bau und Sanitär. </w:t>
      </w:r>
    </w:p>
    <w:p w14:paraId="168D85AF" w14:textId="77777777" w:rsidR="009A5965" w:rsidRDefault="009A5965" w:rsidP="009A5965">
      <w:pPr>
        <w:spacing w:line="276" w:lineRule="auto"/>
      </w:pPr>
    </w:p>
    <w:p w14:paraId="4E4E5ABF" w14:textId="77777777" w:rsidR="009A5965" w:rsidRPr="008D39CA" w:rsidRDefault="009A5965" w:rsidP="009A5965">
      <w:pPr>
        <w:spacing w:line="276" w:lineRule="auto"/>
      </w:pPr>
      <w:r w:rsidRPr="008D39CA">
        <w:t>Als modernes Familienunternehmen in der dritten Generation ist die Sicherung des Stammsitzes genauso wichtig wie ein weltweiter Vertrieb und die Nähe zu den Kunden durch Tochterunternehmen und Partner im Ausland.</w:t>
      </w:r>
    </w:p>
    <w:p w14:paraId="2EFC38DD" w14:textId="77777777" w:rsidR="009A5965" w:rsidRDefault="009A5965" w:rsidP="009A5965">
      <w:pPr>
        <w:spacing w:line="276" w:lineRule="auto"/>
      </w:pPr>
      <w:r>
        <w:t xml:space="preserve">Die Produktpalette von Europas führendem Systemlack-Anbieter umfasst das gesamte Spektrum von Industrielacken, Pulverlacken und Elektrotauchlacken bis hin zu Composites-Lösungen. </w:t>
      </w:r>
    </w:p>
    <w:p w14:paraId="1D1E4A35" w14:textId="77777777" w:rsidR="009A5965" w:rsidRDefault="009A5965" w:rsidP="009A5965">
      <w:pPr>
        <w:spacing w:line="276" w:lineRule="auto"/>
      </w:pPr>
      <w:r>
        <w:br/>
        <w:t>Der internationale Vertrieb erfolgt durch ein globales Netz aus Tochterunternehmen und Partnern weltweit.</w:t>
      </w:r>
    </w:p>
    <w:p w14:paraId="2E119784" w14:textId="77777777" w:rsidR="009A5965" w:rsidRDefault="009A5965" w:rsidP="009A5965">
      <w:pPr>
        <w:spacing w:line="276" w:lineRule="auto"/>
      </w:pPr>
    </w:p>
    <w:p w14:paraId="73EE68A2" w14:textId="77777777" w:rsidR="009A5965" w:rsidRDefault="009A5965" w:rsidP="009A5965">
      <w:pPr>
        <w:spacing w:line="276" w:lineRule="auto"/>
      </w:pPr>
      <w:r>
        <w:t xml:space="preserve">Umweltschutz ist für </w:t>
      </w:r>
      <w:proofErr w:type="spellStart"/>
      <w:r w:rsidRPr="007533A7">
        <w:rPr>
          <w:b/>
        </w:rPr>
        <w:t>Frei</w:t>
      </w:r>
      <w:r>
        <w:t>Lacke</w:t>
      </w:r>
      <w:proofErr w:type="spellEnd"/>
      <w:r>
        <w:t xml:space="preserve"> seit jeher ein zentrales Anliegen.</w:t>
      </w:r>
      <w:r>
        <w:br/>
        <w:t xml:space="preserve">Deshalb setzt das Unternehmen alles daran, umweltfreundliche Produkte zu entwickeln, Emissionen, Verpackungsmaterial und Abfälle zu reduzieren sowie schonend mit den Ressourcen umzugehen. </w:t>
      </w:r>
    </w:p>
    <w:p w14:paraId="1C310C36" w14:textId="77777777" w:rsidR="009A5965" w:rsidRDefault="009A5965" w:rsidP="009A5965">
      <w:pPr>
        <w:spacing w:line="276" w:lineRule="auto"/>
      </w:pPr>
    </w:p>
    <w:p w14:paraId="20AE22C0" w14:textId="77777777" w:rsidR="009A5965" w:rsidRPr="00BA4999" w:rsidRDefault="009A5965" w:rsidP="009A5965">
      <w:pPr>
        <w:spacing w:line="276" w:lineRule="auto"/>
      </w:pPr>
      <w:r>
        <w:lastRenderedPageBreak/>
        <w:t xml:space="preserve">2023 </w:t>
      </w:r>
      <w:r w:rsidRPr="00BA4999">
        <w:t xml:space="preserve">erhielt </w:t>
      </w:r>
      <w:proofErr w:type="spellStart"/>
      <w:r w:rsidRPr="00BA4999">
        <w:rPr>
          <w:b/>
        </w:rPr>
        <w:t>Frei</w:t>
      </w:r>
      <w:r w:rsidRPr="00BA4999">
        <w:t>Lacke</w:t>
      </w:r>
      <w:proofErr w:type="spellEnd"/>
      <w:r w:rsidRPr="00BA4999">
        <w:t xml:space="preserve"> die Great Place </w:t>
      </w:r>
      <w:proofErr w:type="spellStart"/>
      <w:r w:rsidRPr="00BA4999">
        <w:t>to</w:t>
      </w:r>
      <w:proofErr w:type="spellEnd"/>
      <w:r w:rsidRPr="00BA4999">
        <w:t xml:space="preserve"> Work® Auszeichnungen „Beste Arbeitgeber Fertigung &amp; Industrie 2023“ sowie „Beste Arbeitgeber Baden-Württemberg“, die für eine besonders gute und </w:t>
      </w:r>
    </w:p>
    <w:p w14:paraId="5377DCE4" w14:textId="77777777" w:rsidR="009A5965" w:rsidRPr="00BA4999" w:rsidRDefault="009A5965" w:rsidP="009A5965">
      <w:pPr>
        <w:spacing w:line="276" w:lineRule="auto"/>
      </w:pPr>
      <w:r w:rsidRPr="00BA4999">
        <w:t>attraktive Unternehmenskultur stehen.</w:t>
      </w:r>
    </w:p>
    <w:p w14:paraId="3861F90F" w14:textId="77777777" w:rsidR="009A5965" w:rsidRPr="00BA4999" w:rsidRDefault="009A5965" w:rsidP="009A5965">
      <w:pPr>
        <w:spacing w:line="276" w:lineRule="auto"/>
      </w:pPr>
      <w:r w:rsidRPr="00BA4999">
        <w:t>Zudem wurde das Unternehmen mit dem Preis „Great Start“ ausgezeichnet, der für eine ausgezeichnete Ausbildung steht und über ein Kultur-Audit ermittelt wurde.</w:t>
      </w:r>
    </w:p>
    <w:p w14:paraId="219C9350" w14:textId="0AC9F0F6" w:rsidR="009A5965" w:rsidRDefault="009A5965" w:rsidP="009A5965">
      <w:pPr>
        <w:spacing w:line="276" w:lineRule="auto"/>
      </w:pPr>
      <w:r>
        <w:t>Mit</w:t>
      </w:r>
      <w:bookmarkStart w:id="0" w:name="_GoBack"/>
      <w:bookmarkEnd w:id="0"/>
      <w:r>
        <w:t xml:space="preserve"> einer Quote von 10% legt </w:t>
      </w:r>
      <w:proofErr w:type="spellStart"/>
      <w:r w:rsidRPr="00BA4999">
        <w:rPr>
          <w:b/>
        </w:rPr>
        <w:t>Frei</w:t>
      </w:r>
      <w:r>
        <w:t>Lacke</w:t>
      </w:r>
      <w:proofErr w:type="spellEnd"/>
      <w:r>
        <w:t xml:space="preserve"> schon seit Jahren einen sehr hohen Wert auf das Thema Ausbildung.</w:t>
      </w:r>
    </w:p>
    <w:p w14:paraId="1D7CEECE" w14:textId="753FAE2D" w:rsidR="00721165" w:rsidRDefault="00721165" w:rsidP="00721165"/>
    <w:p w14:paraId="5CE212F3" w14:textId="77777777" w:rsidR="007202B2" w:rsidRDefault="007202B2" w:rsidP="007202B2">
      <w:pPr>
        <w:rPr>
          <w:bCs/>
          <w:i/>
          <w:sz w:val="20"/>
        </w:rPr>
      </w:pPr>
    </w:p>
    <w:p w14:paraId="67FDE45E" w14:textId="77777777" w:rsidR="00195011" w:rsidRDefault="00195011" w:rsidP="007202B2">
      <w:pPr>
        <w:rPr>
          <w:bCs/>
          <w:i/>
          <w:sz w:val="20"/>
        </w:rPr>
      </w:pPr>
    </w:p>
    <w:p w14:paraId="122EE02A" w14:textId="77777777" w:rsidR="00721165" w:rsidRDefault="00721165" w:rsidP="007202B2">
      <w:pPr>
        <w:rPr>
          <w:bCs/>
          <w:i/>
          <w:sz w:val="20"/>
        </w:rPr>
      </w:pPr>
    </w:p>
    <w:p w14:paraId="2B5A61F5" w14:textId="77777777" w:rsidR="00721165" w:rsidRDefault="00721165" w:rsidP="007202B2">
      <w:pPr>
        <w:rPr>
          <w:bCs/>
          <w:i/>
          <w:sz w:val="20"/>
        </w:rPr>
      </w:pPr>
    </w:p>
    <w:p w14:paraId="456CBE68" w14:textId="77777777" w:rsidR="00721165" w:rsidRDefault="00721165" w:rsidP="007202B2">
      <w:pPr>
        <w:rPr>
          <w:bCs/>
          <w:i/>
          <w:sz w:val="20"/>
        </w:rPr>
      </w:pPr>
    </w:p>
    <w:p w14:paraId="77D183C7" w14:textId="77777777" w:rsidR="00721165" w:rsidRPr="00110465" w:rsidRDefault="00721165" w:rsidP="007202B2">
      <w:pPr>
        <w:rPr>
          <w:bCs/>
          <w:i/>
          <w:sz w:val="20"/>
        </w:rPr>
      </w:pPr>
    </w:p>
    <w:p w14:paraId="3BB96DFE" w14:textId="77777777" w:rsidR="007202B2" w:rsidRPr="00050E0F" w:rsidRDefault="007202B2" w:rsidP="007202B2">
      <w:pPr>
        <w:pStyle w:val="Beschriftung"/>
        <w:rPr>
          <w:sz w:val="28"/>
          <w:szCs w:val="28"/>
        </w:rPr>
      </w:pPr>
      <w:r w:rsidRPr="00050E0F">
        <w:rPr>
          <w:sz w:val="28"/>
          <w:szCs w:val="28"/>
        </w:rPr>
        <w:t>Pressekontakt:</w:t>
      </w:r>
    </w:p>
    <w:p w14:paraId="53BD7720" w14:textId="77777777" w:rsidR="007202B2" w:rsidRDefault="007202B2" w:rsidP="007202B2">
      <w:pPr>
        <w:rPr>
          <w:bCs/>
          <w:i/>
          <w:sz w:val="20"/>
        </w:rPr>
      </w:pPr>
    </w:p>
    <w:p w14:paraId="268FD5E7" w14:textId="77777777" w:rsidR="00A81E58" w:rsidRDefault="00A81E58" w:rsidP="007202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Oliver Zanner </w:t>
      </w:r>
    </w:p>
    <w:p w14:paraId="770DB922" w14:textId="77777777" w:rsidR="007202B2" w:rsidRDefault="007202B2" w:rsidP="007202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Dipl.-Betriebswirt (BA) </w:t>
      </w:r>
    </w:p>
    <w:p w14:paraId="648452B9" w14:textId="77777777" w:rsidR="007202B2" w:rsidRDefault="007202B2" w:rsidP="007202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Leiter Marketing</w:t>
      </w:r>
    </w:p>
    <w:p w14:paraId="43666956" w14:textId="77777777" w:rsidR="007202B2" w:rsidRDefault="007202B2" w:rsidP="007202B2">
      <w:pPr>
        <w:autoSpaceDE w:val="0"/>
        <w:autoSpaceDN w:val="0"/>
        <w:adjustRightInd w:val="0"/>
        <w:rPr>
          <w:color w:val="000000"/>
          <w:sz w:val="20"/>
        </w:rPr>
      </w:pPr>
    </w:p>
    <w:p w14:paraId="4AE3D1D2" w14:textId="77777777" w:rsidR="007202B2" w:rsidRDefault="00A81E58" w:rsidP="007202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  <w:sz w:val="20"/>
        </w:rPr>
      </w:pPr>
      <w:proofErr w:type="spellStart"/>
      <w:proofErr w:type="gramStart"/>
      <w:r w:rsidRPr="00A81E58">
        <w:rPr>
          <w:b/>
          <w:color w:val="000000"/>
          <w:sz w:val="20"/>
        </w:rPr>
        <w:t>Frei</w:t>
      </w:r>
      <w:r>
        <w:rPr>
          <w:color w:val="000000"/>
          <w:sz w:val="20"/>
        </w:rPr>
        <w:t>Lacke</w:t>
      </w:r>
      <w:proofErr w:type="spellEnd"/>
      <w:r>
        <w:rPr>
          <w:color w:val="000000"/>
          <w:sz w:val="20"/>
        </w:rPr>
        <w:t xml:space="preserve">  |</w:t>
      </w:r>
      <w:proofErr w:type="gramEnd"/>
      <w:r>
        <w:rPr>
          <w:color w:val="000000"/>
          <w:sz w:val="20"/>
        </w:rPr>
        <w:t xml:space="preserve">  </w:t>
      </w:r>
      <w:r w:rsidR="007202B2">
        <w:rPr>
          <w:color w:val="000000"/>
          <w:sz w:val="20"/>
        </w:rPr>
        <w:t>Emil Frei GmbH &amp; Co. KG</w:t>
      </w:r>
    </w:p>
    <w:p w14:paraId="20F54D5E" w14:textId="029DEC8D" w:rsidR="007202B2" w:rsidRDefault="007202B2" w:rsidP="007202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Am Bahnhof </w:t>
      </w:r>
      <w:proofErr w:type="gramStart"/>
      <w:r>
        <w:rPr>
          <w:color w:val="000000"/>
          <w:sz w:val="20"/>
        </w:rPr>
        <w:t>6</w:t>
      </w:r>
      <w:r w:rsidR="00A81E58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|</w:t>
      </w:r>
      <w:proofErr w:type="gramEnd"/>
      <w:r>
        <w:rPr>
          <w:color w:val="000000"/>
          <w:sz w:val="20"/>
        </w:rPr>
        <w:t xml:space="preserve"> </w:t>
      </w:r>
      <w:r w:rsidR="00A81E58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78199 </w:t>
      </w:r>
      <w:proofErr w:type="spellStart"/>
      <w:r>
        <w:rPr>
          <w:color w:val="000000"/>
          <w:sz w:val="20"/>
        </w:rPr>
        <w:t>Bräunlingen</w:t>
      </w:r>
      <w:proofErr w:type="spellEnd"/>
      <w:r w:rsidR="009A5965">
        <w:rPr>
          <w:color w:val="000000"/>
          <w:sz w:val="20"/>
        </w:rPr>
        <w:t>/</w:t>
      </w:r>
      <w:proofErr w:type="spellStart"/>
      <w:r w:rsidR="00A81E58">
        <w:rPr>
          <w:color w:val="000000"/>
          <w:sz w:val="20"/>
        </w:rPr>
        <w:t>Döggingen</w:t>
      </w:r>
      <w:proofErr w:type="spellEnd"/>
      <w:r w:rsidR="00A81E58">
        <w:rPr>
          <w:color w:val="000000"/>
          <w:sz w:val="20"/>
        </w:rPr>
        <w:t xml:space="preserve">  |  Germany</w:t>
      </w:r>
    </w:p>
    <w:p w14:paraId="7DA5CE16" w14:textId="77777777" w:rsidR="007202B2" w:rsidRPr="00A81E58" w:rsidRDefault="007202B2" w:rsidP="007202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  <w:sz w:val="20"/>
        </w:rPr>
      </w:pPr>
      <w:r w:rsidRPr="00A81E58">
        <w:rPr>
          <w:color w:val="000000"/>
          <w:sz w:val="20"/>
        </w:rPr>
        <w:t>Phone +49 7707 151-</w:t>
      </w:r>
      <w:proofErr w:type="gramStart"/>
      <w:r w:rsidRPr="00A81E58">
        <w:rPr>
          <w:color w:val="000000"/>
          <w:sz w:val="20"/>
        </w:rPr>
        <w:t>270</w:t>
      </w:r>
      <w:r w:rsidR="00A81E58">
        <w:rPr>
          <w:color w:val="000000"/>
          <w:sz w:val="20"/>
        </w:rPr>
        <w:t xml:space="preserve"> </w:t>
      </w:r>
      <w:r w:rsidRPr="00A81E58">
        <w:rPr>
          <w:color w:val="000000"/>
          <w:sz w:val="20"/>
        </w:rPr>
        <w:t xml:space="preserve"> |</w:t>
      </w:r>
      <w:proofErr w:type="gramEnd"/>
      <w:r w:rsidRPr="00A81E58">
        <w:rPr>
          <w:color w:val="000000"/>
          <w:sz w:val="20"/>
        </w:rPr>
        <w:t xml:space="preserve"> </w:t>
      </w:r>
      <w:r w:rsidR="00A81E58" w:rsidRPr="00A81E58">
        <w:rPr>
          <w:color w:val="000000"/>
          <w:sz w:val="20"/>
        </w:rPr>
        <w:t xml:space="preserve"> </w:t>
      </w:r>
      <w:r w:rsidRPr="00A81E58">
        <w:rPr>
          <w:color w:val="000000"/>
          <w:sz w:val="20"/>
        </w:rPr>
        <w:t>Fax +49 7707 151 55-2</w:t>
      </w:r>
      <w:r w:rsidR="00856DFB">
        <w:rPr>
          <w:color w:val="000000"/>
          <w:sz w:val="20"/>
        </w:rPr>
        <w:t>2</w:t>
      </w:r>
      <w:r w:rsidRPr="00A81E58">
        <w:rPr>
          <w:color w:val="000000"/>
          <w:sz w:val="20"/>
        </w:rPr>
        <w:t>70</w:t>
      </w:r>
      <w:r w:rsidR="00A81E58">
        <w:rPr>
          <w:color w:val="000000"/>
          <w:sz w:val="20"/>
        </w:rPr>
        <w:t xml:space="preserve"> </w:t>
      </w:r>
      <w:r w:rsidRPr="00A81E58">
        <w:rPr>
          <w:color w:val="000000"/>
          <w:sz w:val="20"/>
        </w:rPr>
        <w:t xml:space="preserve"> | </w:t>
      </w:r>
      <w:r w:rsidR="00A81E58">
        <w:rPr>
          <w:color w:val="000000"/>
          <w:sz w:val="20"/>
        </w:rPr>
        <w:t xml:space="preserve"> </w:t>
      </w:r>
      <w:r w:rsidRPr="00A81E58">
        <w:rPr>
          <w:color w:val="000000"/>
          <w:sz w:val="20"/>
        </w:rPr>
        <w:t>Mobile +49 15117117932</w:t>
      </w:r>
    </w:p>
    <w:p w14:paraId="5CE01202" w14:textId="77777777" w:rsidR="007202B2" w:rsidRPr="00D02420" w:rsidRDefault="009A5965" w:rsidP="007202B2">
      <w:pPr>
        <w:rPr>
          <w:bCs/>
          <w:i/>
          <w:sz w:val="20"/>
        </w:rPr>
      </w:pPr>
      <w:hyperlink r:id="rId7" w:history="1">
        <w:r w:rsidR="00A81E58" w:rsidRPr="00D02420">
          <w:rPr>
            <w:rStyle w:val="Hyperlink"/>
            <w:sz w:val="20"/>
          </w:rPr>
          <w:t>mailto:o.zanner@freilacke.de</w:t>
        </w:r>
      </w:hyperlink>
      <w:r w:rsidR="00A81E58" w:rsidRPr="00D02420">
        <w:rPr>
          <w:color w:val="000000"/>
          <w:sz w:val="20"/>
        </w:rPr>
        <w:t xml:space="preserve"> </w:t>
      </w:r>
      <w:r w:rsidR="007202B2" w:rsidRPr="00D02420">
        <w:rPr>
          <w:color w:val="000000"/>
          <w:sz w:val="20"/>
        </w:rPr>
        <w:t xml:space="preserve"> | </w:t>
      </w:r>
      <w:r w:rsidR="00A81E58" w:rsidRPr="00D02420">
        <w:rPr>
          <w:color w:val="000000"/>
          <w:sz w:val="20"/>
        </w:rPr>
        <w:t xml:space="preserve"> </w:t>
      </w:r>
      <w:r w:rsidR="007202B2" w:rsidRPr="00D02420">
        <w:rPr>
          <w:color w:val="000000"/>
          <w:sz w:val="20"/>
        </w:rPr>
        <w:t>http://www.freilacke.de</w:t>
      </w:r>
    </w:p>
    <w:p w14:paraId="1B1FC5D9" w14:textId="77777777" w:rsidR="00050E0F" w:rsidRPr="00D02420" w:rsidRDefault="00050E0F" w:rsidP="007202B2">
      <w:pPr>
        <w:spacing w:before="480"/>
        <w:outlineLvl w:val="0"/>
        <w:rPr>
          <w:bCs/>
          <w:i/>
          <w:sz w:val="20"/>
        </w:rPr>
      </w:pPr>
    </w:p>
    <w:sectPr w:rsidR="00050E0F" w:rsidRPr="00D02420" w:rsidSect="002B6097">
      <w:headerReference w:type="default" r:id="rId8"/>
      <w:footerReference w:type="default" r:id="rId9"/>
      <w:pgSz w:w="11906" w:h="16838"/>
      <w:pgMar w:top="2127" w:right="707" w:bottom="567" w:left="1418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CE972" w14:textId="77777777" w:rsidR="00D62C4F" w:rsidRDefault="00D62C4F">
      <w:r>
        <w:separator/>
      </w:r>
    </w:p>
  </w:endnote>
  <w:endnote w:type="continuationSeparator" w:id="0">
    <w:p w14:paraId="609D24AB" w14:textId="77777777" w:rsidR="00D62C4F" w:rsidRDefault="00D6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orateSTOTDem">
    <w:altName w:val="CorporateSTOTDe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6120"/>
      <w:gridCol w:w="1580"/>
    </w:tblGrid>
    <w:tr w:rsidR="004E3A2C" w14:paraId="3CB42805" w14:textId="77777777">
      <w:tc>
        <w:tcPr>
          <w:tcW w:w="1510" w:type="dxa"/>
        </w:tcPr>
        <w:p w14:paraId="1808E6B1" w14:textId="4224866B" w:rsidR="004E3A2C" w:rsidRDefault="007301D9">
          <w:pPr>
            <w:pStyle w:val="Fuzeile"/>
            <w:rPr>
              <w:sz w:val="16"/>
            </w:rPr>
          </w:pPr>
          <w:r>
            <w:rPr>
              <w:sz w:val="16"/>
            </w:rPr>
            <w:fldChar w:fldCharType="begin"/>
          </w:r>
          <w:r w:rsidR="004E3A2C">
            <w:rPr>
              <w:sz w:val="16"/>
            </w:rPr>
            <w:instrText xml:space="preserve"> DATE \@ "dd.MM.yyyy" </w:instrText>
          </w:r>
          <w:r>
            <w:rPr>
              <w:sz w:val="16"/>
            </w:rPr>
            <w:fldChar w:fldCharType="separate"/>
          </w:r>
          <w:r w:rsidR="009A5965">
            <w:rPr>
              <w:noProof/>
              <w:sz w:val="16"/>
            </w:rPr>
            <w:t>20.09.2023</w:t>
          </w:r>
          <w:r>
            <w:rPr>
              <w:sz w:val="16"/>
            </w:rPr>
            <w:fldChar w:fldCharType="end"/>
          </w:r>
        </w:p>
      </w:tc>
      <w:tc>
        <w:tcPr>
          <w:tcW w:w="6120" w:type="dxa"/>
        </w:tcPr>
        <w:p w14:paraId="2886D63D" w14:textId="77777777" w:rsidR="004E3A2C" w:rsidRDefault="004E3A2C">
          <w:pPr>
            <w:jc w:val="center"/>
            <w:rPr>
              <w:sz w:val="16"/>
            </w:rPr>
          </w:pPr>
        </w:p>
      </w:tc>
      <w:tc>
        <w:tcPr>
          <w:tcW w:w="1580" w:type="dxa"/>
        </w:tcPr>
        <w:p w14:paraId="57D5B601" w14:textId="43517F41" w:rsidR="004E3A2C" w:rsidRDefault="007301D9">
          <w:pPr>
            <w:pStyle w:val="Fuzeile"/>
            <w:jc w:val="right"/>
            <w:rPr>
              <w:sz w:val="16"/>
              <w:lang w:val="en-GB"/>
            </w:rPr>
          </w:pPr>
          <w:r>
            <w:rPr>
              <w:rStyle w:val="Seitenzahl"/>
              <w:sz w:val="16"/>
            </w:rPr>
            <w:fldChar w:fldCharType="begin"/>
          </w:r>
          <w:r w:rsidR="004E3A2C"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 w:rsidR="009A5965">
            <w:rPr>
              <w:rStyle w:val="Seitenzahl"/>
              <w:noProof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</w:tr>
  </w:tbl>
  <w:p w14:paraId="6670119E" w14:textId="77777777" w:rsidR="004E3A2C" w:rsidRDefault="004E3A2C">
    <w:pPr>
      <w:pStyle w:val="Fuzeile"/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1DAEE" w14:textId="77777777" w:rsidR="00D62C4F" w:rsidRDefault="00D62C4F">
      <w:r>
        <w:separator/>
      </w:r>
    </w:p>
  </w:footnote>
  <w:footnote w:type="continuationSeparator" w:id="0">
    <w:p w14:paraId="779C7FD9" w14:textId="77777777" w:rsidR="00D62C4F" w:rsidRDefault="00D62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5"/>
    </w:tblGrid>
    <w:tr w:rsidR="004E3A2C" w14:paraId="2FE1C991" w14:textId="77777777">
      <w:tc>
        <w:tcPr>
          <w:tcW w:w="4605" w:type="dxa"/>
        </w:tcPr>
        <w:p w14:paraId="0B4B170F" w14:textId="77777777" w:rsidR="004E3A2C" w:rsidRDefault="00A81E58">
          <w:pPr>
            <w:pStyle w:val="Kopfzeile"/>
            <w:rPr>
              <w:sz w:val="16"/>
              <w:lang w:val="en-GB"/>
            </w:rPr>
          </w:pPr>
          <w:proofErr w:type="spellStart"/>
          <w:proofErr w:type="gramStart"/>
          <w:r w:rsidRPr="00A81E58">
            <w:rPr>
              <w:b/>
              <w:sz w:val="16"/>
            </w:rPr>
            <w:t>Frei</w:t>
          </w:r>
          <w:r w:rsidRPr="00A81E58">
            <w:rPr>
              <w:sz w:val="16"/>
            </w:rPr>
            <w:t>Lacke</w:t>
          </w:r>
          <w:proofErr w:type="spellEnd"/>
          <w:r w:rsidRPr="00A81E58">
            <w:rPr>
              <w:sz w:val="16"/>
            </w:rPr>
            <w:t xml:space="preserve">  |</w:t>
          </w:r>
          <w:proofErr w:type="gramEnd"/>
          <w:r w:rsidRPr="00A81E58">
            <w:rPr>
              <w:sz w:val="16"/>
            </w:rPr>
            <w:t xml:space="preserve">  </w:t>
          </w:r>
          <w:r w:rsidR="004E3A2C" w:rsidRPr="00A81E58">
            <w:rPr>
              <w:sz w:val="16"/>
            </w:rPr>
            <w:t xml:space="preserve">Emil Frei GmbH &amp; Co. </w:t>
          </w:r>
          <w:r w:rsidR="004E3A2C">
            <w:rPr>
              <w:sz w:val="16"/>
              <w:lang w:val="en-GB"/>
            </w:rPr>
            <w:t>KG</w:t>
          </w:r>
        </w:p>
        <w:p w14:paraId="5AC04169" w14:textId="7FF65A05" w:rsidR="004E3A2C" w:rsidRPr="00A81E58" w:rsidRDefault="004E3A2C">
          <w:pPr>
            <w:pStyle w:val="Kopfzeile"/>
            <w:rPr>
              <w:sz w:val="16"/>
            </w:rPr>
          </w:pPr>
          <w:r w:rsidRPr="00A81E58">
            <w:rPr>
              <w:sz w:val="16"/>
            </w:rPr>
            <w:t xml:space="preserve">Am Bahnhof </w:t>
          </w:r>
          <w:proofErr w:type="gramStart"/>
          <w:r w:rsidRPr="00A81E58">
            <w:rPr>
              <w:sz w:val="16"/>
            </w:rPr>
            <w:t xml:space="preserve">6 </w:t>
          </w:r>
          <w:r w:rsidR="00A81E58">
            <w:rPr>
              <w:sz w:val="16"/>
            </w:rPr>
            <w:t xml:space="preserve"> </w:t>
          </w:r>
          <w:r w:rsidRPr="00A81E58">
            <w:rPr>
              <w:sz w:val="16"/>
            </w:rPr>
            <w:t>I</w:t>
          </w:r>
          <w:proofErr w:type="gramEnd"/>
          <w:r w:rsidRPr="00A81E58">
            <w:rPr>
              <w:sz w:val="16"/>
            </w:rPr>
            <w:t xml:space="preserve"> </w:t>
          </w:r>
          <w:r w:rsidR="00A81E58">
            <w:rPr>
              <w:sz w:val="16"/>
            </w:rPr>
            <w:t xml:space="preserve"> </w:t>
          </w:r>
          <w:r w:rsidRPr="00A81E58">
            <w:rPr>
              <w:sz w:val="16"/>
            </w:rPr>
            <w:t xml:space="preserve">78199 </w:t>
          </w:r>
          <w:proofErr w:type="spellStart"/>
          <w:r w:rsidRPr="00A81E58">
            <w:rPr>
              <w:sz w:val="16"/>
            </w:rPr>
            <w:t>Bräunlingen</w:t>
          </w:r>
          <w:proofErr w:type="spellEnd"/>
          <w:r w:rsidR="009A5965">
            <w:rPr>
              <w:sz w:val="16"/>
            </w:rPr>
            <w:t>/</w:t>
          </w:r>
          <w:proofErr w:type="spellStart"/>
          <w:r w:rsidR="00A81E58" w:rsidRPr="00A81E58">
            <w:rPr>
              <w:sz w:val="16"/>
            </w:rPr>
            <w:t>Döggingen</w:t>
          </w:r>
          <w:proofErr w:type="spellEnd"/>
          <w:r w:rsidR="00A81E58">
            <w:rPr>
              <w:sz w:val="16"/>
            </w:rPr>
            <w:t xml:space="preserve"> </w:t>
          </w:r>
          <w:r w:rsidRPr="00A81E58">
            <w:rPr>
              <w:sz w:val="16"/>
            </w:rPr>
            <w:t xml:space="preserve"> I</w:t>
          </w:r>
          <w:r w:rsidR="00A81E58">
            <w:rPr>
              <w:sz w:val="16"/>
            </w:rPr>
            <w:t xml:space="preserve"> </w:t>
          </w:r>
          <w:r w:rsidRPr="00A81E58">
            <w:rPr>
              <w:sz w:val="16"/>
            </w:rPr>
            <w:t xml:space="preserve"> G</w:t>
          </w:r>
          <w:r w:rsidR="00A81E58">
            <w:rPr>
              <w:sz w:val="16"/>
            </w:rPr>
            <w:t>ermany</w:t>
          </w:r>
        </w:p>
        <w:p w14:paraId="1C9A445F" w14:textId="46B890B8" w:rsidR="004E3A2C" w:rsidRPr="00C27D52" w:rsidRDefault="00A81E58">
          <w:pPr>
            <w:pStyle w:val="Kopfzeile"/>
            <w:rPr>
              <w:sz w:val="16"/>
              <w:lang w:val="en-GB"/>
            </w:rPr>
          </w:pPr>
          <w:r>
            <w:rPr>
              <w:sz w:val="16"/>
              <w:lang w:val="en-GB"/>
            </w:rPr>
            <w:t>Phone +49 7707 151-2</w:t>
          </w:r>
          <w:r w:rsidR="009A5965">
            <w:rPr>
              <w:sz w:val="16"/>
              <w:lang w:val="en-GB"/>
            </w:rPr>
            <w:t>2</w:t>
          </w:r>
          <w:r>
            <w:rPr>
              <w:sz w:val="16"/>
              <w:lang w:val="en-GB"/>
            </w:rPr>
            <w:t xml:space="preserve">70  </w:t>
          </w:r>
          <w:r w:rsidR="004E3A2C" w:rsidRPr="00C27D52">
            <w:rPr>
              <w:sz w:val="16"/>
              <w:lang w:val="en-GB"/>
            </w:rPr>
            <w:t xml:space="preserve">I </w:t>
          </w:r>
          <w:r>
            <w:rPr>
              <w:sz w:val="16"/>
              <w:lang w:val="en-GB"/>
            </w:rPr>
            <w:t xml:space="preserve"> </w:t>
          </w:r>
          <w:r w:rsidR="004E3A2C" w:rsidRPr="00C27D52">
            <w:rPr>
              <w:sz w:val="16"/>
              <w:lang w:val="en-GB"/>
            </w:rPr>
            <w:t xml:space="preserve">Fax +49 </w:t>
          </w:r>
          <w:r w:rsidR="004E3A2C">
            <w:rPr>
              <w:sz w:val="16"/>
              <w:lang w:val="en-GB"/>
            </w:rPr>
            <w:t>7</w:t>
          </w:r>
          <w:r w:rsidR="004E3A2C" w:rsidRPr="00C27D52">
            <w:rPr>
              <w:sz w:val="16"/>
              <w:lang w:val="en-GB"/>
            </w:rPr>
            <w:t>707</w:t>
          </w:r>
          <w:r w:rsidR="004E3A2C">
            <w:rPr>
              <w:sz w:val="16"/>
              <w:lang w:val="en-GB"/>
            </w:rPr>
            <w:t xml:space="preserve"> 151 </w:t>
          </w:r>
          <w:r>
            <w:rPr>
              <w:sz w:val="16"/>
              <w:lang w:val="en-GB"/>
            </w:rPr>
            <w:t>55-2</w:t>
          </w:r>
          <w:r w:rsidR="00856DFB">
            <w:rPr>
              <w:sz w:val="16"/>
              <w:lang w:val="en-GB"/>
            </w:rPr>
            <w:t>2</w:t>
          </w:r>
          <w:r>
            <w:rPr>
              <w:sz w:val="16"/>
              <w:lang w:val="en-GB"/>
            </w:rPr>
            <w:t>70</w:t>
          </w:r>
        </w:p>
        <w:p w14:paraId="653DA137" w14:textId="77777777" w:rsidR="004E3A2C" w:rsidRPr="00C27D52" w:rsidRDefault="009A5965" w:rsidP="00A81E58">
          <w:pPr>
            <w:pStyle w:val="Kopfzeile"/>
            <w:rPr>
              <w:sz w:val="16"/>
              <w:lang w:val="en-GB"/>
            </w:rPr>
          </w:pPr>
          <w:hyperlink r:id="rId1" w:history="1">
            <w:r w:rsidR="00A81E58" w:rsidRPr="00BB6BC1">
              <w:rPr>
                <w:rStyle w:val="Hyperlink"/>
                <w:sz w:val="16"/>
                <w:lang w:val="en-GB"/>
              </w:rPr>
              <w:t>o.zanner@freilacke.de</w:t>
            </w:r>
          </w:hyperlink>
          <w:r w:rsidR="00A81E58">
            <w:rPr>
              <w:sz w:val="16"/>
              <w:lang w:val="en-GB"/>
            </w:rPr>
            <w:t xml:space="preserve"> </w:t>
          </w:r>
          <w:r w:rsidR="004E3A2C" w:rsidRPr="00C27D52">
            <w:rPr>
              <w:sz w:val="16"/>
              <w:lang w:val="en-GB"/>
            </w:rPr>
            <w:t xml:space="preserve"> I</w:t>
          </w:r>
          <w:r w:rsidR="00A81E58">
            <w:rPr>
              <w:sz w:val="16"/>
              <w:lang w:val="en-GB"/>
            </w:rPr>
            <w:t xml:space="preserve"> </w:t>
          </w:r>
          <w:r w:rsidR="004E3A2C" w:rsidRPr="00C27D52">
            <w:rPr>
              <w:sz w:val="16"/>
              <w:lang w:val="en-GB"/>
            </w:rPr>
            <w:t xml:space="preserve"> www.freilacke.de</w:t>
          </w:r>
        </w:p>
      </w:tc>
      <w:tc>
        <w:tcPr>
          <w:tcW w:w="4605" w:type="dxa"/>
        </w:tcPr>
        <w:p w14:paraId="085E975F" w14:textId="77777777" w:rsidR="004E3A2C" w:rsidRDefault="00A25D89">
          <w:pPr>
            <w:pStyle w:val="Kopfzeile"/>
            <w:jc w:val="right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4C561890" wp14:editId="1DF937C3">
                <wp:extent cx="2081530" cy="504825"/>
                <wp:effectExtent l="19050" t="0" r="0" b="0"/>
                <wp:docPr id="15" name="Bild 1" descr="FreiLacke_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reiLacke_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153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FE800B" w14:textId="77777777" w:rsidR="004E3A2C" w:rsidRDefault="004E3A2C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B685F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5CCA8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6CC35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3C133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7037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181B1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4BA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7CE60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66520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684E1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C94514"/>
    <w:multiLevelType w:val="hybridMultilevel"/>
    <w:tmpl w:val="C1E2744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1E"/>
    <w:rsid w:val="00012798"/>
    <w:rsid w:val="00023CF7"/>
    <w:rsid w:val="000276BD"/>
    <w:rsid w:val="00037894"/>
    <w:rsid w:val="00050E0F"/>
    <w:rsid w:val="00055DCB"/>
    <w:rsid w:val="00056C90"/>
    <w:rsid w:val="00091F19"/>
    <w:rsid w:val="000A4569"/>
    <w:rsid w:val="000A60E0"/>
    <w:rsid w:val="000D6976"/>
    <w:rsid w:val="000E4D3F"/>
    <w:rsid w:val="000F00EC"/>
    <w:rsid w:val="00110465"/>
    <w:rsid w:val="00113C7C"/>
    <w:rsid w:val="001216DD"/>
    <w:rsid w:val="00134983"/>
    <w:rsid w:val="00142FEB"/>
    <w:rsid w:val="001545D5"/>
    <w:rsid w:val="00156F7F"/>
    <w:rsid w:val="00166FE6"/>
    <w:rsid w:val="001703B5"/>
    <w:rsid w:val="00172160"/>
    <w:rsid w:val="00195011"/>
    <w:rsid w:val="001A3CEA"/>
    <w:rsid w:val="001B7950"/>
    <w:rsid w:val="001C61F6"/>
    <w:rsid w:val="001D6054"/>
    <w:rsid w:val="001F7F3C"/>
    <w:rsid w:val="0021048A"/>
    <w:rsid w:val="002170DC"/>
    <w:rsid w:val="00241855"/>
    <w:rsid w:val="00275A24"/>
    <w:rsid w:val="00284ECB"/>
    <w:rsid w:val="00293D3A"/>
    <w:rsid w:val="002A4EAB"/>
    <w:rsid w:val="002B0AF5"/>
    <w:rsid w:val="002B6097"/>
    <w:rsid w:val="002C1E40"/>
    <w:rsid w:val="002E5517"/>
    <w:rsid w:val="002F001F"/>
    <w:rsid w:val="00300809"/>
    <w:rsid w:val="003378D7"/>
    <w:rsid w:val="003511F5"/>
    <w:rsid w:val="00363F69"/>
    <w:rsid w:val="003B2C80"/>
    <w:rsid w:val="003C7549"/>
    <w:rsid w:val="003E091E"/>
    <w:rsid w:val="003E2665"/>
    <w:rsid w:val="003F039D"/>
    <w:rsid w:val="004036E3"/>
    <w:rsid w:val="004061F4"/>
    <w:rsid w:val="00406820"/>
    <w:rsid w:val="00406CE0"/>
    <w:rsid w:val="00431BE6"/>
    <w:rsid w:val="00433ECC"/>
    <w:rsid w:val="004453EA"/>
    <w:rsid w:val="00446E41"/>
    <w:rsid w:val="004555F0"/>
    <w:rsid w:val="00461A5C"/>
    <w:rsid w:val="004827BE"/>
    <w:rsid w:val="00492EAA"/>
    <w:rsid w:val="004C0269"/>
    <w:rsid w:val="004D0F86"/>
    <w:rsid w:val="004E002B"/>
    <w:rsid w:val="004E19CE"/>
    <w:rsid w:val="004E1ECF"/>
    <w:rsid w:val="004E3A2C"/>
    <w:rsid w:val="004F62EB"/>
    <w:rsid w:val="00515119"/>
    <w:rsid w:val="00521BC2"/>
    <w:rsid w:val="00535877"/>
    <w:rsid w:val="00552109"/>
    <w:rsid w:val="00555C5D"/>
    <w:rsid w:val="005574B5"/>
    <w:rsid w:val="00575DEB"/>
    <w:rsid w:val="00590475"/>
    <w:rsid w:val="00597C01"/>
    <w:rsid w:val="005D7231"/>
    <w:rsid w:val="005E5A21"/>
    <w:rsid w:val="005F6102"/>
    <w:rsid w:val="006010B0"/>
    <w:rsid w:val="00612B3D"/>
    <w:rsid w:val="00615092"/>
    <w:rsid w:val="00625CD9"/>
    <w:rsid w:val="0063322D"/>
    <w:rsid w:val="006425AE"/>
    <w:rsid w:val="006536A0"/>
    <w:rsid w:val="00662876"/>
    <w:rsid w:val="00673601"/>
    <w:rsid w:val="00675469"/>
    <w:rsid w:val="00677832"/>
    <w:rsid w:val="006B06BA"/>
    <w:rsid w:val="006B4E28"/>
    <w:rsid w:val="006E11B5"/>
    <w:rsid w:val="006E50ED"/>
    <w:rsid w:val="006F00A2"/>
    <w:rsid w:val="00715584"/>
    <w:rsid w:val="007202B2"/>
    <w:rsid w:val="00721165"/>
    <w:rsid w:val="00724E55"/>
    <w:rsid w:val="007301D9"/>
    <w:rsid w:val="00740519"/>
    <w:rsid w:val="00752752"/>
    <w:rsid w:val="0076230E"/>
    <w:rsid w:val="00766444"/>
    <w:rsid w:val="0077204F"/>
    <w:rsid w:val="00772DA2"/>
    <w:rsid w:val="00794A30"/>
    <w:rsid w:val="007A40A7"/>
    <w:rsid w:val="007C1C7E"/>
    <w:rsid w:val="007C43E9"/>
    <w:rsid w:val="007C63A1"/>
    <w:rsid w:val="007D3EF7"/>
    <w:rsid w:val="007E6CB9"/>
    <w:rsid w:val="00802140"/>
    <w:rsid w:val="00807048"/>
    <w:rsid w:val="008120C3"/>
    <w:rsid w:val="008130BD"/>
    <w:rsid w:val="0082179F"/>
    <w:rsid w:val="0082649C"/>
    <w:rsid w:val="00832C3E"/>
    <w:rsid w:val="00834D10"/>
    <w:rsid w:val="008445EB"/>
    <w:rsid w:val="00851013"/>
    <w:rsid w:val="00856DFB"/>
    <w:rsid w:val="00860F7C"/>
    <w:rsid w:val="008646AC"/>
    <w:rsid w:val="00864D79"/>
    <w:rsid w:val="00891FF9"/>
    <w:rsid w:val="0089416E"/>
    <w:rsid w:val="00895F60"/>
    <w:rsid w:val="008A47B4"/>
    <w:rsid w:val="008B0243"/>
    <w:rsid w:val="008B20B9"/>
    <w:rsid w:val="008B29DA"/>
    <w:rsid w:val="008B4859"/>
    <w:rsid w:val="008D7160"/>
    <w:rsid w:val="008D78A9"/>
    <w:rsid w:val="008E0B8D"/>
    <w:rsid w:val="008F4A5E"/>
    <w:rsid w:val="008F7355"/>
    <w:rsid w:val="00903509"/>
    <w:rsid w:val="009104BC"/>
    <w:rsid w:val="00912484"/>
    <w:rsid w:val="009264BA"/>
    <w:rsid w:val="0093344C"/>
    <w:rsid w:val="00955A3B"/>
    <w:rsid w:val="009A4136"/>
    <w:rsid w:val="009A5965"/>
    <w:rsid w:val="009C2766"/>
    <w:rsid w:val="009D1D99"/>
    <w:rsid w:val="009F0D7C"/>
    <w:rsid w:val="00A15D9C"/>
    <w:rsid w:val="00A25D89"/>
    <w:rsid w:val="00A347F0"/>
    <w:rsid w:val="00A55A52"/>
    <w:rsid w:val="00A564E7"/>
    <w:rsid w:val="00A808B1"/>
    <w:rsid w:val="00A81E58"/>
    <w:rsid w:val="00A82C11"/>
    <w:rsid w:val="00A9219F"/>
    <w:rsid w:val="00AC0611"/>
    <w:rsid w:val="00AC3829"/>
    <w:rsid w:val="00AD11C8"/>
    <w:rsid w:val="00AD4DB0"/>
    <w:rsid w:val="00AE25FF"/>
    <w:rsid w:val="00AE6419"/>
    <w:rsid w:val="00B14FCC"/>
    <w:rsid w:val="00B219E7"/>
    <w:rsid w:val="00B42162"/>
    <w:rsid w:val="00B52661"/>
    <w:rsid w:val="00B60DB2"/>
    <w:rsid w:val="00B62574"/>
    <w:rsid w:val="00B717E8"/>
    <w:rsid w:val="00B746B1"/>
    <w:rsid w:val="00B90E74"/>
    <w:rsid w:val="00BC3247"/>
    <w:rsid w:val="00BD009C"/>
    <w:rsid w:val="00BD5B01"/>
    <w:rsid w:val="00BE70E9"/>
    <w:rsid w:val="00BF0AE3"/>
    <w:rsid w:val="00C037E9"/>
    <w:rsid w:val="00C05228"/>
    <w:rsid w:val="00C22583"/>
    <w:rsid w:val="00C24621"/>
    <w:rsid w:val="00C25303"/>
    <w:rsid w:val="00C27D52"/>
    <w:rsid w:val="00C350FD"/>
    <w:rsid w:val="00C53171"/>
    <w:rsid w:val="00C6225D"/>
    <w:rsid w:val="00C63BD1"/>
    <w:rsid w:val="00C771C8"/>
    <w:rsid w:val="00C8099B"/>
    <w:rsid w:val="00C8288B"/>
    <w:rsid w:val="00C83FA5"/>
    <w:rsid w:val="00CA50B2"/>
    <w:rsid w:val="00CA7174"/>
    <w:rsid w:val="00CA7C83"/>
    <w:rsid w:val="00CE1A1E"/>
    <w:rsid w:val="00CE74D5"/>
    <w:rsid w:val="00D02420"/>
    <w:rsid w:val="00D13770"/>
    <w:rsid w:val="00D27F83"/>
    <w:rsid w:val="00D57E0E"/>
    <w:rsid w:val="00D62C4F"/>
    <w:rsid w:val="00D63D8B"/>
    <w:rsid w:val="00D64EBC"/>
    <w:rsid w:val="00D945B9"/>
    <w:rsid w:val="00DA6B72"/>
    <w:rsid w:val="00DC6CE3"/>
    <w:rsid w:val="00DD0818"/>
    <w:rsid w:val="00DD1FD2"/>
    <w:rsid w:val="00DD3034"/>
    <w:rsid w:val="00DD5824"/>
    <w:rsid w:val="00DF1F40"/>
    <w:rsid w:val="00E04176"/>
    <w:rsid w:val="00E17770"/>
    <w:rsid w:val="00E26D79"/>
    <w:rsid w:val="00E30E23"/>
    <w:rsid w:val="00E3397B"/>
    <w:rsid w:val="00E534BF"/>
    <w:rsid w:val="00E7198D"/>
    <w:rsid w:val="00E85003"/>
    <w:rsid w:val="00EA34D4"/>
    <w:rsid w:val="00EB0EBC"/>
    <w:rsid w:val="00ED202E"/>
    <w:rsid w:val="00F0153E"/>
    <w:rsid w:val="00F116FE"/>
    <w:rsid w:val="00F27D1E"/>
    <w:rsid w:val="00F32FD5"/>
    <w:rsid w:val="00F913E6"/>
    <w:rsid w:val="00FA10A4"/>
    <w:rsid w:val="00FA540F"/>
    <w:rsid w:val="00FB1D66"/>
    <w:rsid w:val="00FD6F1E"/>
    <w:rsid w:val="00FF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  <w14:docId w14:val="445A80CD"/>
  <w15:docId w15:val="{D9B8F81A-D0E7-4700-AACD-9151CE2F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64BA"/>
    <w:rPr>
      <w:rFonts w:ascii="Arial" w:hAnsi="Arial" w:cs="Arial"/>
      <w:sz w:val="22"/>
    </w:rPr>
  </w:style>
  <w:style w:type="paragraph" w:styleId="berschrift1">
    <w:name w:val="heading 1"/>
    <w:basedOn w:val="Standard"/>
    <w:next w:val="Standard"/>
    <w:qFormat/>
    <w:rsid w:val="009264B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9264B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264BA"/>
    <w:pPr>
      <w:keepNext/>
      <w:jc w:val="center"/>
      <w:outlineLvl w:val="2"/>
    </w:pPr>
    <w:rPr>
      <w:b/>
      <w:bCs/>
      <w:sz w:val="18"/>
      <w:szCs w:val="24"/>
    </w:rPr>
  </w:style>
  <w:style w:type="paragraph" w:styleId="berschrift4">
    <w:name w:val="heading 4"/>
    <w:basedOn w:val="Standard"/>
    <w:next w:val="Standard"/>
    <w:qFormat/>
    <w:rsid w:val="009264BA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9264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264BA"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9264BA"/>
    <w:p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berschrift8">
    <w:name w:val="heading 8"/>
    <w:basedOn w:val="Standard"/>
    <w:next w:val="Standard"/>
    <w:qFormat/>
    <w:rsid w:val="009264BA"/>
    <w:p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berschrift9">
    <w:name w:val="heading 9"/>
    <w:basedOn w:val="Standard"/>
    <w:next w:val="Standard"/>
    <w:qFormat/>
    <w:rsid w:val="009264BA"/>
    <w:p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264BA"/>
    <w:rPr>
      <w:rFonts w:ascii="Arial" w:hAnsi="Arial"/>
      <w:color w:val="0000FF"/>
      <w:sz w:val="24"/>
      <w:u w:val="single"/>
    </w:rPr>
  </w:style>
  <w:style w:type="paragraph" w:styleId="Kopfzeile">
    <w:name w:val="header"/>
    <w:basedOn w:val="Standard"/>
    <w:rsid w:val="009264B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264B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9264BA"/>
    <w:rPr>
      <w:rFonts w:ascii="Times New Roman" w:hAnsi="Times New Roman" w:cs="Times New Roman"/>
      <w:b/>
      <w:bCs/>
      <w:sz w:val="36"/>
      <w:szCs w:val="24"/>
    </w:rPr>
  </w:style>
  <w:style w:type="paragraph" w:styleId="Textkrper-Zeileneinzug">
    <w:name w:val="Body Text Indent"/>
    <w:basedOn w:val="Standard"/>
    <w:rsid w:val="009264BA"/>
    <w:pPr>
      <w:ind w:left="2124" w:firstLine="708"/>
    </w:pPr>
    <w:rPr>
      <w:snapToGrid w:val="0"/>
    </w:rPr>
  </w:style>
  <w:style w:type="paragraph" w:styleId="Titel">
    <w:name w:val="Title"/>
    <w:basedOn w:val="Standard"/>
    <w:qFormat/>
    <w:rsid w:val="009264B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Seitenzahl">
    <w:name w:val="page number"/>
    <w:basedOn w:val="Absatz-Standardschriftart"/>
    <w:rsid w:val="009264BA"/>
  </w:style>
  <w:style w:type="paragraph" w:styleId="Abbildungsverzeichnis">
    <w:name w:val="table of figures"/>
    <w:basedOn w:val="Standard"/>
    <w:next w:val="Standard"/>
    <w:semiHidden/>
    <w:rsid w:val="009264BA"/>
    <w:pPr>
      <w:ind w:left="480" w:hanging="480"/>
    </w:pPr>
  </w:style>
  <w:style w:type="paragraph" w:styleId="Anrede">
    <w:name w:val="Salutation"/>
    <w:basedOn w:val="Standard"/>
    <w:next w:val="Standard"/>
    <w:rsid w:val="009264BA"/>
  </w:style>
  <w:style w:type="paragraph" w:styleId="Aufzhlungszeichen">
    <w:name w:val="List Bullet"/>
    <w:basedOn w:val="Standard"/>
    <w:autoRedefine/>
    <w:rsid w:val="009264BA"/>
    <w:pPr>
      <w:numPr>
        <w:numId w:val="1"/>
      </w:numPr>
    </w:pPr>
  </w:style>
  <w:style w:type="paragraph" w:styleId="Aufzhlungszeichen2">
    <w:name w:val="List Bullet 2"/>
    <w:basedOn w:val="Standard"/>
    <w:autoRedefine/>
    <w:rsid w:val="009264BA"/>
    <w:pPr>
      <w:numPr>
        <w:numId w:val="2"/>
      </w:numPr>
    </w:pPr>
  </w:style>
  <w:style w:type="paragraph" w:styleId="Aufzhlungszeichen3">
    <w:name w:val="List Bullet 3"/>
    <w:basedOn w:val="Standard"/>
    <w:autoRedefine/>
    <w:rsid w:val="009264BA"/>
    <w:pPr>
      <w:numPr>
        <w:numId w:val="3"/>
      </w:numPr>
    </w:pPr>
  </w:style>
  <w:style w:type="paragraph" w:styleId="Aufzhlungszeichen4">
    <w:name w:val="List Bullet 4"/>
    <w:basedOn w:val="Standard"/>
    <w:autoRedefine/>
    <w:rsid w:val="009264BA"/>
    <w:pPr>
      <w:numPr>
        <w:numId w:val="4"/>
      </w:numPr>
    </w:pPr>
  </w:style>
  <w:style w:type="paragraph" w:styleId="Aufzhlungszeichen5">
    <w:name w:val="List Bullet 5"/>
    <w:basedOn w:val="Standard"/>
    <w:autoRedefine/>
    <w:rsid w:val="009264BA"/>
    <w:pPr>
      <w:numPr>
        <w:numId w:val="5"/>
      </w:numPr>
    </w:pPr>
  </w:style>
  <w:style w:type="paragraph" w:styleId="Beschriftung">
    <w:name w:val="caption"/>
    <w:basedOn w:val="Standard"/>
    <w:next w:val="Standard"/>
    <w:qFormat/>
    <w:rsid w:val="009264BA"/>
    <w:pPr>
      <w:spacing w:before="120" w:after="120"/>
    </w:pPr>
    <w:rPr>
      <w:b/>
      <w:bCs/>
      <w:sz w:val="20"/>
    </w:rPr>
  </w:style>
  <w:style w:type="paragraph" w:styleId="Blocktext">
    <w:name w:val="Block Text"/>
    <w:basedOn w:val="Standard"/>
    <w:rsid w:val="009264BA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9264BA"/>
  </w:style>
  <w:style w:type="paragraph" w:styleId="Dokumentstruktur">
    <w:name w:val="Document Map"/>
    <w:basedOn w:val="Standard"/>
    <w:semiHidden/>
    <w:rsid w:val="009264BA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rsid w:val="009264BA"/>
  </w:style>
  <w:style w:type="paragraph" w:styleId="Endnotentext">
    <w:name w:val="endnote text"/>
    <w:basedOn w:val="Standard"/>
    <w:semiHidden/>
    <w:rsid w:val="009264BA"/>
    <w:rPr>
      <w:sz w:val="20"/>
    </w:rPr>
  </w:style>
  <w:style w:type="paragraph" w:styleId="Fu-Endnotenberschrift">
    <w:name w:val="Note Heading"/>
    <w:basedOn w:val="Standard"/>
    <w:next w:val="Standard"/>
    <w:rsid w:val="009264BA"/>
  </w:style>
  <w:style w:type="paragraph" w:styleId="Funotentext">
    <w:name w:val="footnote text"/>
    <w:basedOn w:val="Standard"/>
    <w:semiHidden/>
    <w:rsid w:val="009264BA"/>
    <w:rPr>
      <w:sz w:val="20"/>
    </w:rPr>
  </w:style>
  <w:style w:type="paragraph" w:styleId="Gruformel">
    <w:name w:val="Closing"/>
    <w:basedOn w:val="Standard"/>
    <w:rsid w:val="009264BA"/>
    <w:pPr>
      <w:ind w:left="4252"/>
    </w:pPr>
  </w:style>
  <w:style w:type="paragraph" w:styleId="HTMLAdresse">
    <w:name w:val="HTML Address"/>
    <w:basedOn w:val="Standard"/>
    <w:rsid w:val="009264BA"/>
    <w:rPr>
      <w:i/>
      <w:iCs/>
    </w:rPr>
  </w:style>
  <w:style w:type="paragraph" w:styleId="HTMLVorformatiert">
    <w:name w:val="HTML Preformatted"/>
    <w:basedOn w:val="Standard"/>
    <w:rsid w:val="009264BA"/>
    <w:rPr>
      <w:rFonts w:ascii="Courier New" w:hAnsi="Courier New" w:cs="Courier New"/>
      <w:sz w:val="20"/>
    </w:rPr>
  </w:style>
  <w:style w:type="paragraph" w:styleId="Index1">
    <w:name w:val="index 1"/>
    <w:basedOn w:val="Standard"/>
    <w:next w:val="Standard"/>
    <w:autoRedefine/>
    <w:semiHidden/>
    <w:rsid w:val="002A4EAB"/>
  </w:style>
  <w:style w:type="paragraph" w:styleId="Index2">
    <w:name w:val="index 2"/>
    <w:basedOn w:val="Standard"/>
    <w:next w:val="Standard"/>
    <w:autoRedefine/>
    <w:semiHidden/>
    <w:rsid w:val="009264BA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9264BA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9264BA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9264BA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9264BA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9264BA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9264BA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9264BA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9264BA"/>
    <w:rPr>
      <w:b/>
      <w:bCs/>
    </w:rPr>
  </w:style>
  <w:style w:type="paragraph" w:styleId="Kommentartext">
    <w:name w:val="annotation text"/>
    <w:basedOn w:val="Standard"/>
    <w:semiHidden/>
    <w:rsid w:val="009264BA"/>
    <w:rPr>
      <w:sz w:val="20"/>
    </w:rPr>
  </w:style>
  <w:style w:type="paragraph" w:styleId="Liste">
    <w:name w:val="List"/>
    <w:basedOn w:val="Standard"/>
    <w:rsid w:val="009264BA"/>
    <w:pPr>
      <w:ind w:left="283" w:hanging="283"/>
    </w:pPr>
  </w:style>
  <w:style w:type="paragraph" w:styleId="Liste2">
    <w:name w:val="List 2"/>
    <w:basedOn w:val="Standard"/>
    <w:rsid w:val="009264BA"/>
    <w:pPr>
      <w:ind w:left="566" w:hanging="283"/>
    </w:pPr>
  </w:style>
  <w:style w:type="paragraph" w:styleId="Liste3">
    <w:name w:val="List 3"/>
    <w:basedOn w:val="Standard"/>
    <w:rsid w:val="009264BA"/>
    <w:pPr>
      <w:ind w:left="849" w:hanging="283"/>
    </w:pPr>
  </w:style>
  <w:style w:type="paragraph" w:styleId="Liste4">
    <w:name w:val="List 4"/>
    <w:basedOn w:val="Standard"/>
    <w:rsid w:val="009264BA"/>
    <w:pPr>
      <w:ind w:left="1132" w:hanging="283"/>
    </w:pPr>
  </w:style>
  <w:style w:type="paragraph" w:styleId="Liste5">
    <w:name w:val="List 5"/>
    <w:basedOn w:val="Standard"/>
    <w:rsid w:val="009264BA"/>
    <w:pPr>
      <w:ind w:left="1415" w:hanging="283"/>
    </w:pPr>
  </w:style>
  <w:style w:type="paragraph" w:styleId="Listenfortsetzung">
    <w:name w:val="List Continue"/>
    <w:basedOn w:val="Standard"/>
    <w:rsid w:val="009264BA"/>
    <w:pPr>
      <w:spacing w:after="120"/>
      <w:ind w:left="283"/>
    </w:pPr>
  </w:style>
  <w:style w:type="paragraph" w:styleId="Listenfortsetzung2">
    <w:name w:val="List Continue 2"/>
    <w:basedOn w:val="Standard"/>
    <w:rsid w:val="009264BA"/>
    <w:pPr>
      <w:spacing w:after="120"/>
      <w:ind w:left="566"/>
    </w:pPr>
  </w:style>
  <w:style w:type="paragraph" w:styleId="Listenfortsetzung3">
    <w:name w:val="List Continue 3"/>
    <w:basedOn w:val="Standard"/>
    <w:rsid w:val="009264BA"/>
    <w:pPr>
      <w:spacing w:after="120"/>
      <w:ind w:left="849"/>
    </w:pPr>
  </w:style>
  <w:style w:type="paragraph" w:styleId="Listenfortsetzung4">
    <w:name w:val="List Continue 4"/>
    <w:basedOn w:val="Standard"/>
    <w:rsid w:val="009264BA"/>
    <w:pPr>
      <w:spacing w:after="120"/>
      <w:ind w:left="1132"/>
    </w:pPr>
  </w:style>
  <w:style w:type="paragraph" w:styleId="Listenfortsetzung5">
    <w:name w:val="List Continue 5"/>
    <w:basedOn w:val="Standard"/>
    <w:rsid w:val="009264BA"/>
    <w:pPr>
      <w:spacing w:after="120"/>
      <w:ind w:left="1415"/>
    </w:pPr>
  </w:style>
  <w:style w:type="paragraph" w:styleId="Listennummer">
    <w:name w:val="List Number"/>
    <w:basedOn w:val="Standard"/>
    <w:rsid w:val="009264BA"/>
    <w:pPr>
      <w:numPr>
        <w:numId w:val="6"/>
      </w:numPr>
    </w:pPr>
  </w:style>
  <w:style w:type="paragraph" w:styleId="Listennummer2">
    <w:name w:val="List Number 2"/>
    <w:basedOn w:val="Standard"/>
    <w:rsid w:val="009264BA"/>
    <w:pPr>
      <w:numPr>
        <w:numId w:val="7"/>
      </w:numPr>
    </w:pPr>
  </w:style>
  <w:style w:type="paragraph" w:styleId="Listennummer3">
    <w:name w:val="List Number 3"/>
    <w:basedOn w:val="Standard"/>
    <w:rsid w:val="009264BA"/>
    <w:pPr>
      <w:numPr>
        <w:numId w:val="8"/>
      </w:numPr>
    </w:pPr>
  </w:style>
  <w:style w:type="paragraph" w:styleId="Listennummer4">
    <w:name w:val="List Number 4"/>
    <w:basedOn w:val="Standard"/>
    <w:rsid w:val="009264BA"/>
    <w:pPr>
      <w:numPr>
        <w:numId w:val="9"/>
      </w:numPr>
    </w:pPr>
  </w:style>
  <w:style w:type="paragraph" w:styleId="Listennummer5">
    <w:name w:val="List Number 5"/>
    <w:basedOn w:val="Standard"/>
    <w:rsid w:val="009264BA"/>
    <w:pPr>
      <w:numPr>
        <w:numId w:val="10"/>
      </w:numPr>
    </w:pPr>
  </w:style>
  <w:style w:type="paragraph" w:styleId="Makrotext">
    <w:name w:val="macro"/>
    <w:semiHidden/>
    <w:rsid w:val="009264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rsid w:val="009264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paragraph" w:styleId="NurText">
    <w:name w:val="Plain Text"/>
    <w:basedOn w:val="Standard"/>
    <w:rsid w:val="009264BA"/>
    <w:rPr>
      <w:rFonts w:ascii="Courier New" w:hAnsi="Courier New" w:cs="Courier New"/>
      <w:sz w:val="20"/>
    </w:rPr>
  </w:style>
  <w:style w:type="paragraph" w:styleId="Rechtsgrundlagenverzeichnis">
    <w:name w:val="table of authorities"/>
    <w:basedOn w:val="Standard"/>
    <w:next w:val="Standard"/>
    <w:semiHidden/>
    <w:rsid w:val="009264BA"/>
    <w:pPr>
      <w:ind w:left="240" w:hanging="240"/>
    </w:pPr>
  </w:style>
  <w:style w:type="paragraph" w:styleId="RGV-berschrift">
    <w:name w:val="toa heading"/>
    <w:basedOn w:val="Standard"/>
    <w:next w:val="Standard"/>
    <w:semiHidden/>
    <w:rsid w:val="009264BA"/>
    <w:pPr>
      <w:spacing w:before="120"/>
    </w:pPr>
    <w:rPr>
      <w:b/>
      <w:bCs/>
      <w:szCs w:val="24"/>
    </w:rPr>
  </w:style>
  <w:style w:type="paragraph" w:styleId="StandardWeb">
    <w:name w:val="Normal (Web)"/>
    <w:basedOn w:val="Standard"/>
    <w:rsid w:val="009264BA"/>
    <w:rPr>
      <w:rFonts w:ascii="Times New Roman" w:hAnsi="Times New Roman" w:cs="Times New Roman"/>
      <w:szCs w:val="24"/>
    </w:rPr>
  </w:style>
  <w:style w:type="paragraph" w:styleId="Standardeinzug">
    <w:name w:val="Normal Indent"/>
    <w:basedOn w:val="Standard"/>
    <w:rsid w:val="009264BA"/>
    <w:pPr>
      <w:ind w:left="708"/>
    </w:pPr>
  </w:style>
  <w:style w:type="paragraph" w:styleId="Textkrper2">
    <w:name w:val="Body Text 2"/>
    <w:basedOn w:val="Standard"/>
    <w:rsid w:val="009264BA"/>
    <w:pPr>
      <w:spacing w:after="120" w:line="480" w:lineRule="auto"/>
    </w:pPr>
  </w:style>
  <w:style w:type="paragraph" w:styleId="Textkrper3">
    <w:name w:val="Body Text 3"/>
    <w:basedOn w:val="Standard"/>
    <w:rsid w:val="009264BA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9264BA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9264BA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9264BA"/>
    <w:pPr>
      <w:spacing w:after="120"/>
      <w:ind w:firstLine="210"/>
    </w:pPr>
    <w:rPr>
      <w:rFonts w:ascii="Arial" w:hAnsi="Arial" w:cs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rsid w:val="009264BA"/>
    <w:pPr>
      <w:spacing w:after="120"/>
      <w:ind w:left="283" w:firstLine="210"/>
    </w:pPr>
    <w:rPr>
      <w:snapToGrid/>
      <w:sz w:val="24"/>
    </w:rPr>
  </w:style>
  <w:style w:type="paragraph" w:styleId="Umschlagabsenderadresse">
    <w:name w:val="envelope return"/>
    <w:basedOn w:val="Standard"/>
    <w:rsid w:val="009264BA"/>
    <w:rPr>
      <w:sz w:val="20"/>
    </w:rPr>
  </w:style>
  <w:style w:type="paragraph" w:styleId="Umschlagadresse">
    <w:name w:val="envelope address"/>
    <w:basedOn w:val="Standard"/>
    <w:rsid w:val="009264BA"/>
    <w:pPr>
      <w:framePr w:w="4320" w:h="2160" w:hRule="exact" w:hSpace="141" w:wrap="auto" w:hAnchor="page" w:xAlign="center" w:yAlign="bottom"/>
      <w:ind w:left="1"/>
    </w:pPr>
    <w:rPr>
      <w:szCs w:val="24"/>
    </w:rPr>
  </w:style>
  <w:style w:type="paragraph" w:styleId="Unterschrift">
    <w:name w:val="Signature"/>
    <w:basedOn w:val="Standard"/>
    <w:rsid w:val="009264BA"/>
    <w:pPr>
      <w:ind w:left="4252"/>
    </w:pPr>
  </w:style>
  <w:style w:type="paragraph" w:styleId="Untertitel">
    <w:name w:val="Subtitle"/>
    <w:basedOn w:val="Standard"/>
    <w:qFormat/>
    <w:rsid w:val="009264BA"/>
    <w:pPr>
      <w:spacing w:after="60"/>
      <w:jc w:val="center"/>
      <w:outlineLvl w:val="1"/>
    </w:pPr>
    <w:rPr>
      <w:szCs w:val="24"/>
    </w:rPr>
  </w:style>
  <w:style w:type="paragraph" w:styleId="Verzeichnis1">
    <w:name w:val="toc 1"/>
    <w:basedOn w:val="Standard"/>
    <w:next w:val="Standard"/>
    <w:autoRedefine/>
    <w:semiHidden/>
    <w:rsid w:val="009264BA"/>
  </w:style>
  <w:style w:type="paragraph" w:styleId="Verzeichnis2">
    <w:name w:val="toc 2"/>
    <w:basedOn w:val="Standard"/>
    <w:next w:val="Standard"/>
    <w:autoRedefine/>
    <w:semiHidden/>
    <w:rsid w:val="009264BA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9264BA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9264BA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9264BA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9264BA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9264BA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9264BA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9264BA"/>
    <w:pPr>
      <w:ind w:left="1920"/>
    </w:pPr>
  </w:style>
  <w:style w:type="paragraph" w:styleId="Kommentarthema">
    <w:name w:val="annotation subject"/>
    <w:basedOn w:val="Kommentartext"/>
    <w:next w:val="Kommentartext"/>
    <w:semiHidden/>
    <w:rsid w:val="003B2C80"/>
    <w:rPr>
      <w:b/>
      <w:bCs/>
    </w:rPr>
  </w:style>
  <w:style w:type="paragraph" w:styleId="Sprechblasentext">
    <w:name w:val="Balloon Text"/>
    <w:basedOn w:val="Standard"/>
    <w:semiHidden/>
    <w:rsid w:val="003B2C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4D3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">
    <w:name w:val="bodytext"/>
    <w:basedOn w:val="Standard"/>
    <w:rsid w:val="00D64EBC"/>
    <w:pPr>
      <w:spacing w:before="100" w:beforeAutospacing="1" w:after="100" w:afterAutospacing="1"/>
    </w:pPr>
    <w:rPr>
      <w:rFonts w:ascii="Times" w:eastAsia="Times" w:hAnsi="Times" w:cs="Times New Roman"/>
      <w:sz w:val="20"/>
    </w:rPr>
  </w:style>
  <w:style w:type="paragraph" w:customStyle="1" w:styleId="Pa6">
    <w:name w:val="Pa6"/>
    <w:basedOn w:val="Default"/>
    <w:next w:val="Default"/>
    <w:uiPriority w:val="99"/>
    <w:rsid w:val="00C22583"/>
    <w:pPr>
      <w:spacing w:line="241" w:lineRule="atLeast"/>
    </w:pPr>
    <w:rPr>
      <w:rFonts w:ascii="CorporateSTOTDem" w:eastAsia="Calibri" w:hAnsi="CorporateSTOTDem" w:cs="Times New Roman"/>
      <w:color w:val="auto"/>
      <w:lang w:eastAsia="en-US"/>
    </w:rPr>
  </w:style>
  <w:style w:type="paragraph" w:customStyle="1" w:styleId="Pa0">
    <w:name w:val="Pa0"/>
    <w:basedOn w:val="Default"/>
    <w:next w:val="Default"/>
    <w:uiPriority w:val="99"/>
    <w:rsid w:val="00C22583"/>
    <w:pPr>
      <w:spacing w:line="191" w:lineRule="atLeast"/>
    </w:pPr>
    <w:rPr>
      <w:rFonts w:ascii="CorporateSTOTDem" w:eastAsia="Calibri" w:hAnsi="CorporateSTOTDem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2583"/>
    <w:pPr>
      <w:spacing w:line="201" w:lineRule="atLeast"/>
    </w:pPr>
    <w:rPr>
      <w:rFonts w:ascii="CorporateSTOTDem" w:eastAsia="Calibri" w:hAnsi="CorporateSTOTDem" w:cs="Times New Roman"/>
      <w:color w:val="auto"/>
      <w:lang w:eastAsia="en-US"/>
    </w:rPr>
  </w:style>
  <w:style w:type="paragraph" w:customStyle="1" w:styleId="Pa2">
    <w:name w:val="Pa2"/>
    <w:basedOn w:val="Default"/>
    <w:next w:val="Default"/>
    <w:uiPriority w:val="99"/>
    <w:rsid w:val="00C22583"/>
    <w:pPr>
      <w:spacing w:line="191" w:lineRule="atLeast"/>
    </w:pPr>
    <w:rPr>
      <w:rFonts w:ascii="CorporateSTOTDem" w:eastAsia="Calibri" w:hAnsi="CorporateSTOTDem" w:cs="Times New Roman"/>
      <w:color w:val="auto"/>
      <w:lang w:eastAsia="en-US"/>
    </w:rPr>
  </w:style>
  <w:style w:type="paragraph" w:styleId="KeinLeerraum">
    <w:name w:val="No Spacing"/>
    <w:uiPriority w:val="1"/>
    <w:qFormat/>
    <w:rsid w:val="004E3A2C"/>
    <w:rPr>
      <w:rFonts w:ascii="Arial" w:eastAsia="Calibri" w:hAnsi="Arial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E74D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.zanner@freilack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.zanner@freilacke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arketing\Presse\Pressemitteilung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Pressemitteilung.dot</Template>
  <TotalTime>0</TotalTime>
  <Pages>4</Pages>
  <Words>933</Words>
  <Characters>6545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Inhaltsverzeichnis</vt:lpstr>
    </vt:vector>
  </TitlesOfParts>
  <Company>Emil Frei GmbH &amp; Co.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Inhaltsverzeichnis</dc:title>
  <dc:creator>Gehringer</dc:creator>
  <cp:lastModifiedBy>Oliver Zanner</cp:lastModifiedBy>
  <cp:revision>3</cp:revision>
  <cp:lastPrinted>2023-09-06T09:54:00Z</cp:lastPrinted>
  <dcterms:created xsi:type="dcterms:W3CDTF">2023-09-11T10:23:00Z</dcterms:created>
  <dcterms:modified xsi:type="dcterms:W3CDTF">2023-09-20T14:05:00Z</dcterms:modified>
</cp:coreProperties>
</file>